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3C" w:rsidRPr="000211EC" w:rsidRDefault="006438EC" w:rsidP="00025C3C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0211EC">
        <w:rPr>
          <w:rFonts w:eastAsia="Times New Roman" w:cs="Arial"/>
          <w:b/>
          <w:noProof/>
          <w:sz w:val="24"/>
          <w:szCs w:val="24"/>
          <w:lang w:eastAsia="hr-HR"/>
        </w:rPr>
        <w:t xml:space="preserve">                            </w:t>
      </w:r>
      <w:r w:rsidRPr="000211EC">
        <w:rPr>
          <w:rFonts w:eastAsia="Times New Roman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143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C3C" w:rsidRPr="000211EC" w:rsidRDefault="00025C3C" w:rsidP="006438EC">
      <w:pPr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  <w:r w:rsidRPr="000211EC">
        <w:rPr>
          <w:rFonts w:eastAsia="Times New Roman" w:cs="Arial"/>
          <w:sz w:val="24"/>
          <w:szCs w:val="24"/>
          <w:lang w:eastAsia="hr-HR"/>
        </w:rPr>
        <w:t xml:space="preserve">                  </w:t>
      </w:r>
      <w:r w:rsidRPr="000211EC">
        <w:rPr>
          <w:rFonts w:eastAsia="Times New Roman" w:cs="Arial"/>
          <w:b/>
          <w:sz w:val="24"/>
          <w:szCs w:val="24"/>
          <w:lang w:eastAsia="hr-HR"/>
        </w:rPr>
        <w:t xml:space="preserve">           </w:t>
      </w:r>
    </w:p>
    <w:p w:rsidR="00025C3C" w:rsidRPr="000211EC" w:rsidRDefault="00025C3C" w:rsidP="00025C3C">
      <w:pPr>
        <w:tabs>
          <w:tab w:val="center" w:pos="2268"/>
        </w:tabs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  <w:r w:rsidRPr="000211EC">
        <w:rPr>
          <w:rFonts w:eastAsia="Times New Roman" w:cs="Arial"/>
          <w:b/>
          <w:sz w:val="24"/>
          <w:szCs w:val="24"/>
          <w:lang w:eastAsia="hr-HR"/>
        </w:rPr>
        <w:tab/>
        <w:t>REPUBLIKA HRVATSKA</w:t>
      </w:r>
    </w:p>
    <w:p w:rsidR="00025C3C" w:rsidRPr="000211EC" w:rsidRDefault="00025C3C" w:rsidP="00025C3C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0211EC">
        <w:rPr>
          <w:rFonts w:eastAsia="Times New Roman" w:cs="Arial"/>
          <w:b/>
          <w:sz w:val="24"/>
          <w:szCs w:val="24"/>
          <w:lang w:val="en-US" w:eastAsia="hr-HR"/>
        </w:rPr>
        <w:t>BJELOVARSKO-BILOGORSKA ŽUPANIJA</w:t>
      </w: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  <w:t xml:space="preserve"> </w:t>
      </w:r>
    </w:p>
    <w:p w:rsidR="00025C3C" w:rsidRPr="000211EC" w:rsidRDefault="00025C3C" w:rsidP="00025C3C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  <w:t>GRAD BJELOVAR</w:t>
      </w:r>
    </w:p>
    <w:p w:rsidR="00025C3C" w:rsidRPr="000211EC" w:rsidRDefault="00025C3C" w:rsidP="00025C3C">
      <w:pPr>
        <w:keepNext/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      </w:t>
      </w:r>
      <w:r w:rsidR="00021CD5"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 </w:t>
      </w:r>
      <w:proofErr w:type="spellStart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>Upravni</w:t>
      </w:r>
      <w:proofErr w:type="spellEnd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>odjel</w:t>
      </w:r>
      <w:proofErr w:type="spellEnd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>za</w:t>
      </w:r>
      <w:proofErr w:type="spellEnd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021CD5" w:rsidRPr="000211EC">
        <w:rPr>
          <w:rFonts w:eastAsia="Times New Roman" w:cs="Arial"/>
          <w:b/>
          <w:sz w:val="24"/>
          <w:szCs w:val="24"/>
          <w:lang w:val="en-US" w:eastAsia="hr-HR"/>
        </w:rPr>
        <w:t>gospodarstvo</w:t>
      </w:r>
      <w:proofErr w:type="spellEnd"/>
    </w:p>
    <w:p w:rsidR="00025C3C" w:rsidRPr="000211EC" w:rsidRDefault="00C0428A" w:rsidP="00021CD5">
      <w:pPr>
        <w:keepNext/>
        <w:spacing w:after="0" w:line="240" w:lineRule="auto"/>
        <w:outlineLvl w:val="2"/>
        <w:rPr>
          <w:rFonts w:eastAsia="Calibri" w:cs="Arial"/>
          <w:sz w:val="24"/>
          <w:szCs w:val="24"/>
        </w:rPr>
      </w:pPr>
      <w:r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                     </w:t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</w:p>
    <w:p w:rsidR="00B10DDA" w:rsidRPr="00B10DDA" w:rsidRDefault="00B10DDA" w:rsidP="00B10DDA">
      <w:pPr>
        <w:spacing w:after="0"/>
        <w:jc w:val="both"/>
        <w:rPr>
          <w:rFonts w:cs="Arial"/>
          <w:color w:val="000000" w:themeColor="text1"/>
          <w:sz w:val="24"/>
          <w:szCs w:val="24"/>
        </w:rPr>
      </w:pPr>
      <w:r w:rsidRPr="00B10DDA">
        <w:rPr>
          <w:rFonts w:cs="Arial"/>
          <w:color w:val="000000" w:themeColor="text1"/>
          <w:sz w:val="24"/>
          <w:szCs w:val="24"/>
        </w:rPr>
        <w:t>KLASA: 302-01/17-01/4</w:t>
      </w:r>
    </w:p>
    <w:p w:rsidR="00B10DDA" w:rsidRPr="00B10DDA" w:rsidRDefault="00B10DDA" w:rsidP="00B10DDA">
      <w:pPr>
        <w:spacing w:after="0"/>
        <w:jc w:val="both"/>
        <w:rPr>
          <w:rFonts w:cs="Arial"/>
          <w:iCs/>
          <w:color w:val="000000" w:themeColor="text1"/>
          <w:sz w:val="24"/>
          <w:szCs w:val="24"/>
        </w:rPr>
      </w:pPr>
      <w:r w:rsidRPr="00B10DDA">
        <w:rPr>
          <w:rFonts w:cs="Arial"/>
          <w:color w:val="000000" w:themeColor="text1"/>
          <w:sz w:val="24"/>
          <w:szCs w:val="24"/>
        </w:rPr>
        <w:t>URBROJ: 2103/01-05-17-</w:t>
      </w:r>
      <w:r w:rsidR="006753B4">
        <w:rPr>
          <w:rFonts w:cs="Arial"/>
          <w:color w:val="000000" w:themeColor="text1"/>
          <w:sz w:val="24"/>
          <w:szCs w:val="24"/>
        </w:rPr>
        <w:t>2</w:t>
      </w:r>
      <w:r w:rsidRPr="00B10DDA">
        <w:rPr>
          <w:rFonts w:cs="Arial"/>
          <w:iCs/>
          <w:color w:val="000000" w:themeColor="text1"/>
          <w:sz w:val="24"/>
          <w:szCs w:val="24"/>
        </w:rPr>
        <w:t xml:space="preserve">   </w:t>
      </w:r>
      <w:r w:rsidRPr="00B10DDA">
        <w:rPr>
          <w:rFonts w:cs="Arial"/>
          <w:color w:val="000000" w:themeColor="text1"/>
          <w:sz w:val="24"/>
          <w:szCs w:val="24"/>
        </w:rPr>
        <w:tab/>
      </w:r>
    </w:p>
    <w:p w:rsidR="00C0428A" w:rsidRDefault="00B10DDA" w:rsidP="00B10DDA">
      <w:pPr>
        <w:spacing w:after="0" w:line="240" w:lineRule="auto"/>
        <w:jc w:val="both"/>
        <w:rPr>
          <w:rFonts w:cs="Arial"/>
          <w:iCs/>
          <w:color w:val="000000" w:themeColor="text1"/>
          <w:sz w:val="24"/>
          <w:szCs w:val="24"/>
        </w:rPr>
      </w:pPr>
      <w:r w:rsidRPr="00B10DDA">
        <w:rPr>
          <w:rFonts w:cs="Arial"/>
          <w:color w:val="000000" w:themeColor="text1"/>
          <w:sz w:val="24"/>
          <w:szCs w:val="24"/>
        </w:rPr>
        <w:t xml:space="preserve">Bjelovar, </w:t>
      </w:r>
      <w:r w:rsidRPr="00B10DDA">
        <w:rPr>
          <w:rFonts w:cs="Arial"/>
          <w:iCs/>
          <w:color w:val="000000" w:themeColor="text1"/>
          <w:sz w:val="24"/>
          <w:szCs w:val="24"/>
        </w:rPr>
        <w:t xml:space="preserve"> </w:t>
      </w:r>
      <w:r w:rsidR="005F6838">
        <w:rPr>
          <w:rFonts w:cs="Arial"/>
          <w:iCs/>
          <w:color w:val="000000" w:themeColor="text1"/>
          <w:sz w:val="24"/>
          <w:szCs w:val="24"/>
        </w:rPr>
        <w:t>24</w:t>
      </w:r>
      <w:bookmarkStart w:id="0" w:name="_GoBack"/>
      <w:bookmarkEnd w:id="0"/>
      <w:r>
        <w:rPr>
          <w:rFonts w:cs="Arial"/>
          <w:iCs/>
          <w:color w:val="000000" w:themeColor="text1"/>
          <w:sz w:val="24"/>
          <w:szCs w:val="24"/>
        </w:rPr>
        <w:t xml:space="preserve">. listopada </w:t>
      </w:r>
      <w:r w:rsidRPr="00B10DDA">
        <w:rPr>
          <w:rFonts w:cs="Arial"/>
          <w:iCs/>
          <w:color w:val="000000" w:themeColor="text1"/>
          <w:sz w:val="24"/>
          <w:szCs w:val="24"/>
        </w:rPr>
        <w:t>2017.</w:t>
      </w:r>
    </w:p>
    <w:p w:rsidR="00B10DDA" w:rsidRPr="00B10DDA" w:rsidRDefault="00B10DDA" w:rsidP="00B10DDA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:rsidR="00025C3C" w:rsidRPr="000211EC" w:rsidRDefault="00025C3C" w:rsidP="00F84AA0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>Temelj</w:t>
      </w:r>
      <w:r w:rsidR="00FE412A" w:rsidRPr="000211EC">
        <w:rPr>
          <w:rFonts w:eastAsia="Calibri" w:cs="Arial"/>
          <w:sz w:val="24"/>
          <w:szCs w:val="24"/>
        </w:rPr>
        <w:t xml:space="preserve">em </w:t>
      </w:r>
      <w:r w:rsidRPr="000211EC">
        <w:rPr>
          <w:rFonts w:eastAsia="Calibri" w:cs="Arial"/>
          <w:sz w:val="24"/>
          <w:szCs w:val="24"/>
        </w:rPr>
        <w:t xml:space="preserve">članka 11. </w:t>
      </w:r>
      <w:r w:rsidR="00FE412A" w:rsidRPr="000211EC">
        <w:rPr>
          <w:rFonts w:eastAsia="Calibri" w:cs="Arial"/>
          <w:sz w:val="24"/>
          <w:szCs w:val="24"/>
        </w:rPr>
        <w:t xml:space="preserve">stavka </w:t>
      </w:r>
      <w:r w:rsidR="00EE714A" w:rsidRPr="000211EC">
        <w:rPr>
          <w:rFonts w:eastAsia="Calibri" w:cs="Arial"/>
          <w:sz w:val="24"/>
          <w:szCs w:val="24"/>
        </w:rPr>
        <w:t>1</w:t>
      </w:r>
      <w:r w:rsidR="00FE412A" w:rsidRPr="000211EC">
        <w:rPr>
          <w:rFonts w:eastAsia="Calibri" w:cs="Arial"/>
          <w:sz w:val="24"/>
          <w:szCs w:val="24"/>
        </w:rPr>
        <w:t xml:space="preserve">. </w:t>
      </w:r>
      <w:r w:rsidRPr="000211EC">
        <w:rPr>
          <w:rFonts w:eastAsia="Calibri" w:cs="Arial"/>
          <w:sz w:val="24"/>
          <w:szCs w:val="24"/>
        </w:rPr>
        <w:t>Zakona o p</w:t>
      </w:r>
      <w:r w:rsidR="006905DC" w:rsidRPr="000211EC">
        <w:rPr>
          <w:rFonts w:eastAsia="Calibri" w:cs="Arial"/>
          <w:sz w:val="24"/>
          <w:szCs w:val="24"/>
        </w:rPr>
        <w:t>ravu na pristup informacijama ("Narodne novine"</w:t>
      </w:r>
      <w:r w:rsidRPr="000211EC">
        <w:rPr>
          <w:rFonts w:eastAsia="Calibri" w:cs="Arial"/>
          <w:sz w:val="24"/>
          <w:szCs w:val="24"/>
        </w:rPr>
        <w:t xml:space="preserve"> broj 25/13 i 85/15) i odredbi Kodeksa savjetovanja sa zainteresiranom javnošću u postupcima donošenja zakona, drug</w:t>
      </w:r>
      <w:r w:rsidR="006905DC" w:rsidRPr="000211EC">
        <w:rPr>
          <w:rFonts w:eastAsia="Calibri" w:cs="Arial"/>
          <w:sz w:val="24"/>
          <w:szCs w:val="24"/>
        </w:rPr>
        <w:t>ih propisa i akata ("Narodne novine"</w:t>
      </w:r>
      <w:r w:rsidRPr="000211EC">
        <w:rPr>
          <w:rFonts w:eastAsia="Calibri" w:cs="Arial"/>
          <w:sz w:val="24"/>
          <w:szCs w:val="24"/>
        </w:rPr>
        <w:t xml:space="preserve"> broj 140/09), upućuje se</w:t>
      </w:r>
    </w:p>
    <w:p w:rsidR="00025C3C" w:rsidRPr="000211EC" w:rsidRDefault="00025C3C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:rsidR="00025C3C" w:rsidRPr="000211EC" w:rsidRDefault="00025C3C" w:rsidP="00025C3C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0211EC">
        <w:rPr>
          <w:rFonts w:eastAsia="Calibri" w:cs="Arial"/>
          <w:b/>
          <w:sz w:val="24"/>
          <w:szCs w:val="24"/>
        </w:rPr>
        <w:t>J A V N I  P O Z I V</w:t>
      </w:r>
    </w:p>
    <w:p w:rsidR="00025C3C" w:rsidRPr="000211EC" w:rsidRDefault="00025C3C" w:rsidP="00025C3C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0211EC">
        <w:rPr>
          <w:rFonts w:eastAsia="Calibri" w:cs="Arial"/>
          <w:b/>
          <w:sz w:val="24"/>
          <w:szCs w:val="24"/>
        </w:rPr>
        <w:t xml:space="preserve">za savjetovanje sa zainteresiranom javnošću u postupku donošenja </w:t>
      </w:r>
    </w:p>
    <w:p w:rsidR="00025C3C" w:rsidRPr="000211EC" w:rsidRDefault="00025C3C" w:rsidP="0011636F">
      <w:pPr>
        <w:spacing w:line="276" w:lineRule="auto"/>
        <w:jc w:val="center"/>
        <w:rPr>
          <w:rFonts w:eastAsia="Calibri" w:cs="Arial"/>
          <w:b/>
          <w:sz w:val="24"/>
          <w:szCs w:val="24"/>
        </w:rPr>
      </w:pPr>
      <w:r w:rsidRPr="000211EC">
        <w:rPr>
          <w:rFonts w:eastAsia="Calibri" w:cs="Arial"/>
          <w:b/>
          <w:sz w:val="24"/>
          <w:szCs w:val="24"/>
        </w:rPr>
        <w:t xml:space="preserve"> </w:t>
      </w:r>
      <w:r w:rsidR="0011636F" w:rsidRPr="0011636F">
        <w:rPr>
          <w:rFonts w:eastAsia="Calibri" w:cs="Arial"/>
          <w:b/>
          <w:sz w:val="24"/>
          <w:szCs w:val="24"/>
        </w:rPr>
        <w:t xml:space="preserve">Programa potpora za nove investicije u gradu Bjelovaru </w:t>
      </w:r>
    </w:p>
    <w:p w:rsidR="00025C3C" w:rsidRPr="000211EC" w:rsidRDefault="00025C3C" w:rsidP="00025C3C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EE714A" w:rsidRDefault="00EE714A" w:rsidP="00EE714A">
      <w:pPr>
        <w:jc w:val="both"/>
        <w:rPr>
          <w:rFonts w:cs="Arial"/>
          <w:sz w:val="24"/>
          <w:szCs w:val="24"/>
        </w:rPr>
      </w:pPr>
      <w:r w:rsidRPr="000211EC">
        <w:rPr>
          <w:rFonts w:cs="Arial"/>
          <w:sz w:val="24"/>
          <w:szCs w:val="24"/>
        </w:rPr>
        <w:t xml:space="preserve">Programom </w:t>
      </w:r>
      <w:r w:rsidRPr="000211EC">
        <w:rPr>
          <w:rFonts w:cs="Arial"/>
          <w:color w:val="222222"/>
          <w:sz w:val="24"/>
          <w:szCs w:val="24"/>
          <w:shd w:val="clear" w:color="auto" w:fill="FFFFFF"/>
        </w:rPr>
        <w:t>potpora za nove investicije u gradu Bjelovaru</w:t>
      </w:r>
      <w:r w:rsidRPr="000211EC">
        <w:rPr>
          <w:rFonts w:cs="Arial"/>
          <w:color w:val="FF0000"/>
          <w:sz w:val="24"/>
          <w:szCs w:val="24"/>
        </w:rPr>
        <w:t xml:space="preserve"> </w:t>
      </w:r>
      <w:r w:rsidRPr="000211EC">
        <w:rPr>
          <w:rFonts w:cs="Arial"/>
          <w:sz w:val="24"/>
          <w:szCs w:val="24"/>
        </w:rPr>
        <w:t>propisuju se potpore za razvoj gospodarstva na području Grada Bjelovara.</w:t>
      </w:r>
    </w:p>
    <w:p w:rsidR="0011636F" w:rsidRDefault="0011636F" w:rsidP="0011636F">
      <w:pPr>
        <w:jc w:val="both"/>
        <w:rPr>
          <w:rFonts w:cs="Arial"/>
          <w:sz w:val="24"/>
          <w:szCs w:val="24"/>
        </w:rPr>
      </w:pPr>
      <w:r w:rsidRPr="0011636F">
        <w:rPr>
          <w:rFonts w:cs="Arial"/>
          <w:sz w:val="24"/>
          <w:szCs w:val="24"/>
        </w:rPr>
        <w:t xml:space="preserve">Grad Bjelovar implementacijom „Programa potpora za nove investicije u gradu Bjelovaru“ želi oživjeti i unaprijediti gospodarstvo grada Bjelovara te ga učiniti privlačnim za domaće (tuzemne) i inozemne investicije. Koncept Programa sastoji se od potpora čija je provedba usmjerena ka stvaranju povoljne i privlačne poslovne klime za poduzetništvo u gradu Bjelovaru, što se namjerava postići nizom općih i detaljnih ciljeva.  </w:t>
      </w:r>
    </w:p>
    <w:p w:rsidR="00B10DDA" w:rsidRPr="00B10DDA" w:rsidRDefault="00B10DDA" w:rsidP="00B10DDA">
      <w:pPr>
        <w:jc w:val="both"/>
        <w:rPr>
          <w:rFonts w:cs="Arial"/>
          <w:sz w:val="24"/>
          <w:szCs w:val="24"/>
        </w:rPr>
      </w:pPr>
      <w:r w:rsidRPr="00B10DDA">
        <w:rPr>
          <w:rFonts w:cs="Arial"/>
          <w:sz w:val="24"/>
          <w:szCs w:val="24"/>
        </w:rPr>
        <w:t>Grad Bjelovar, u cilju poticanja razvoja gospodarstva osigurat će, ovisno o mogućnostima i stanju Gradskog proračuna godišnja financijska sredstva za slijedeće potpore:</w:t>
      </w:r>
    </w:p>
    <w:p w:rsidR="00B10DDA" w:rsidRPr="00B10DDA" w:rsidRDefault="00B10DDA" w:rsidP="00B10DDA">
      <w:pPr>
        <w:numPr>
          <w:ilvl w:val="0"/>
          <w:numId w:val="1"/>
        </w:num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B10DDA">
        <w:rPr>
          <w:rFonts w:cs="Arial"/>
          <w:color w:val="000000" w:themeColor="text1"/>
          <w:sz w:val="24"/>
          <w:szCs w:val="24"/>
        </w:rPr>
        <w:t>subvenciju kupoprodajne cijene zemljišta</w:t>
      </w:r>
    </w:p>
    <w:p w:rsidR="00B10DDA" w:rsidRPr="00B10DDA" w:rsidRDefault="00B10DDA" w:rsidP="00B10DDA">
      <w:pPr>
        <w:numPr>
          <w:ilvl w:val="0"/>
          <w:numId w:val="1"/>
        </w:num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B10DDA">
        <w:rPr>
          <w:rFonts w:cs="Arial"/>
          <w:color w:val="000000" w:themeColor="text1"/>
          <w:sz w:val="24"/>
          <w:szCs w:val="24"/>
        </w:rPr>
        <w:t>subvenciju naknade za pravo građenja</w:t>
      </w:r>
    </w:p>
    <w:p w:rsidR="00B10DDA" w:rsidRPr="00B10DDA" w:rsidRDefault="00B10DDA" w:rsidP="00B10DDA">
      <w:pPr>
        <w:numPr>
          <w:ilvl w:val="0"/>
          <w:numId w:val="1"/>
        </w:num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B10DDA">
        <w:rPr>
          <w:rFonts w:cs="Arial"/>
          <w:color w:val="000000" w:themeColor="text1"/>
          <w:sz w:val="24"/>
          <w:szCs w:val="24"/>
        </w:rPr>
        <w:t xml:space="preserve">oslobađanje od plaćanja komunalnog doprinosa </w:t>
      </w:r>
    </w:p>
    <w:p w:rsidR="00B10DDA" w:rsidRPr="00B10DDA" w:rsidRDefault="00B10DDA" w:rsidP="00B10DDA">
      <w:pPr>
        <w:numPr>
          <w:ilvl w:val="0"/>
          <w:numId w:val="1"/>
        </w:num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B10DDA">
        <w:rPr>
          <w:rFonts w:cs="Arial"/>
          <w:color w:val="000000" w:themeColor="text1"/>
          <w:sz w:val="24"/>
          <w:szCs w:val="24"/>
        </w:rPr>
        <w:t xml:space="preserve">oslobađanje od plaćanja komunalne naknade </w:t>
      </w:r>
    </w:p>
    <w:p w:rsidR="00B10DDA" w:rsidRDefault="00B10DDA" w:rsidP="00B10DDA">
      <w:pPr>
        <w:numPr>
          <w:ilvl w:val="0"/>
          <w:numId w:val="1"/>
        </w:num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B10DDA">
        <w:rPr>
          <w:rFonts w:cs="Arial"/>
          <w:color w:val="000000" w:themeColor="text1"/>
          <w:sz w:val="24"/>
          <w:szCs w:val="24"/>
        </w:rPr>
        <w:t>subvencioniranje kamata na kredite iz kreditne linije „Bjelovarski poduzetnik 2016“</w:t>
      </w:r>
    </w:p>
    <w:p w:rsidR="00B10DDA" w:rsidRPr="00B10DDA" w:rsidRDefault="00B10DDA" w:rsidP="008D2D3F">
      <w:pPr>
        <w:spacing w:after="0" w:line="240" w:lineRule="auto"/>
        <w:ind w:left="720"/>
        <w:jc w:val="both"/>
        <w:rPr>
          <w:rFonts w:cs="Arial"/>
          <w:color w:val="000000" w:themeColor="text1"/>
          <w:sz w:val="24"/>
          <w:szCs w:val="24"/>
        </w:rPr>
      </w:pPr>
    </w:p>
    <w:p w:rsidR="0011636F" w:rsidRPr="0011636F" w:rsidRDefault="0011636F" w:rsidP="0011636F">
      <w:pPr>
        <w:jc w:val="both"/>
        <w:rPr>
          <w:rFonts w:cs="Arial"/>
          <w:sz w:val="24"/>
          <w:szCs w:val="24"/>
        </w:rPr>
      </w:pPr>
      <w:r w:rsidRPr="0011636F">
        <w:rPr>
          <w:rFonts w:cs="Arial"/>
          <w:sz w:val="24"/>
          <w:szCs w:val="24"/>
        </w:rPr>
        <w:t xml:space="preserve">Postupak i uvjeti dodjele potpora pod točkama 1. i 2. članka 2. stavka 1. ovog Programa, propisuju se posebnim pravilnicima koje donosi Gradsko vijeće Grada Bjelovara. </w:t>
      </w:r>
    </w:p>
    <w:p w:rsidR="0011636F" w:rsidRPr="0011636F" w:rsidRDefault="0011636F" w:rsidP="0011636F">
      <w:pPr>
        <w:jc w:val="both"/>
        <w:rPr>
          <w:rFonts w:cs="Arial"/>
          <w:sz w:val="24"/>
          <w:szCs w:val="24"/>
        </w:rPr>
      </w:pPr>
      <w:r w:rsidRPr="0011636F">
        <w:rPr>
          <w:rFonts w:cs="Arial"/>
          <w:sz w:val="24"/>
          <w:szCs w:val="24"/>
        </w:rPr>
        <w:t>Potpore odnosno oslobađanja od plaćanja komunalne naknade i komunalnog doprinosa pod točkama 3. i 4. članka 2. stavka 1. regulirane su Odlukom o komunalnoj naknadi, odnosno Odlukom o komunalnom doprinosu.</w:t>
      </w:r>
    </w:p>
    <w:p w:rsidR="0011636F" w:rsidRPr="0011636F" w:rsidRDefault="0011636F" w:rsidP="0011636F">
      <w:pPr>
        <w:jc w:val="both"/>
        <w:rPr>
          <w:rFonts w:cs="Arial"/>
          <w:sz w:val="24"/>
          <w:szCs w:val="24"/>
        </w:rPr>
      </w:pPr>
      <w:r w:rsidRPr="0011636F">
        <w:rPr>
          <w:rFonts w:cs="Arial"/>
          <w:sz w:val="24"/>
          <w:szCs w:val="24"/>
        </w:rPr>
        <w:lastRenderedPageBreak/>
        <w:t>Potpora pod točkom 5. članka 2. stavka 1. regulirana je Programom o bespovratnim potporama (subvencijama) za poticanje razvoja malog i srednjeg poduzetništva Grada Bjelovara (Službeni glasnik Grada Bjelovara 1/2016), Izmjene i dopune Programa o bespovratnim potporama (subvencijama) za poticanje razvoja malog i srednjeg poduzetništva Grada Bjelovara  (Službeni glasnik Grada Bjelovara 5/2016) i Pravilnikom o subvencioniranju kamata iz kreditne linije „Bjelovarski poduzetnik 2016“ (Službeni glasnik Grada Bjelovara (1/2016).</w:t>
      </w:r>
    </w:p>
    <w:p w:rsidR="00025C3C" w:rsidRPr="000211EC" w:rsidRDefault="00025C3C" w:rsidP="00EE714A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>Ovim putem se poziva zainteresirana javnost – trgovačka društva, građani, udruge, građanske inicijative, zaklade, javne i privatne ustanove, svi zainteresirani koji svojim prijedlozima i sugestijama mogu pridonijeti donošenju kvalitetn</w:t>
      </w:r>
      <w:r w:rsidR="00B922BA" w:rsidRPr="000211EC">
        <w:rPr>
          <w:rFonts w:eastAsia="Calibri" w:cs="Arial"/>
          <w:sz w:val="24"/>
          <w:szCs w:val="24"/>
        </w:rPr>
        <w:t>ije</w:t>
      </w:r>
      <w:r w:rsidR="00EE714A" w:rsidRPr="000211EC">
        <w:rPr>
          <w:rFonts w:eastAsia="Calibri" w:cs="Arial"/>
          <w:sz w:val="24"/>
          <w:szCs w:val="24"/>
        </w:rPr>
        <w:t>g</w:t>
      </w:r>
      <w:r w:rsidR="00B922BA" w:rsidRPr="000211EC">
        <w:rPr>
          <w:rFonts w:eastAsia="Calibri" w:cs="Arial"/>
          <w:sz w:val="24"/>
          <w:szCs w:val="24"/>
        </w:rPr>
        <w:t xml:space="preserve"> </w:t>
      </w:r>
      <w:r w:rsidR="00EE714A" w:rsidRPr="000211EC">
        <w:rPr>
          <w:rFonts w:eastAsia="Calibri" w:cs="Arial"/>
          <w:sz w:val="24"/>
          <w:szCs w:val="24"/>
        </w:rPr>
        <w:t>Pr</w:t>
      </w:r>
      <w:r w:rsidR="008D2D3F">
        <w:rPr>
          <w:rFonts w:eastAsia="Calibri" w:cs="Arial"/>
          <w:sz w:val="24"/>
          <w:szCs w:val="24"/>
        </w:rPr>
        <w:t xml:space="preserve">ograma potpora za nove investicije u gradu Bjelovaru </w:t>
      </w:r>
      <w:r w:rsidRPr="000211EC">
        <w:rPr>
          <w:rFonts w:eastAsia="Calibri" w:cs="Arial"/>
          <w:sz w:val="24"/>
          <w:szCs w:val="24"/>
        </w:rPr>
        <w:t xml:space="preserve">da se odazovu. </w:t>
      </w:r>
    </w:p>
    <w:p w:rsidR="00DB44B3" w:rsidRPr="000211EC" w:rsidRDefault="00DB44B3" w:rsidP="00025C3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025C3C" w:rsidRPr="000211EC" w:rsidRDefault="00025C3C" w:rsidP="0011636F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>Svoje prijedloge, primjedbe i komentare možete u pisanom obliku na popunjenom propisanom obrascu poslati na adresu Grad Bjelovar, Trg Eugena Kvaternika 2, 43000 Bjelovar</w:t>
      </w:r>
      <w:r w:rsidR="006905DC" w:rsidRPr="000211EC">
        <w:rPr>
          <w:rFonts w:eastAsia="Calibri" w:cs="Arial"/>
          <w:sz w:val="24"/>
          <w:szCs w:val="24"/>
        </w:rPr>
        <w:t xml:space="preserve"> (s naznakom: "</w:t>
      </w:r>
      <w:r w:rsidRPr="000211EC">
        <w:rPr>
          <w:rFonts w:eastAsia="Calibri" w:cs="Arial"/>
          <w:sz w:val="24"/>
          <w:szCs w:val="24"/>
        </w:rPr>
        <w:t>Savjetovanja sa zainteresiranom javnošću –</w:t>
      </w:r>
      <w:r w:rsidR="0001637C" w:rsidRPr="000211EC">
        <w:rPr>
          <w:rFonts w:eastAsia="Calibri" w:cs="Arial"/>
          <w:sz w:val="24"/>
          <w:szCs w:val="24"/>
        </w:rPr>
        <w:t xml:space="preserve"> </w:t>
      </w:r>
      <w:r w:rsidR="0011636F" w:rsidRPr="0011636F">
        <w:rPr>
          <w:rFonts w:eastAsia="Calibri" w:cs="Arial"/>
          <w:sz w:val="24"/>
          <w:szCs w:val="24"/>
        </w:rPr>
        <w:t xml:space="preserve">Program potpora za nove investicije u gradu Bjelovaru </w:t>
      </w:r>
      <w:r w:rsidR="006905DC" w:rsidRPr="000211EC">
        <w:rPr>
          <w:rFonts w:eastAsia="Calibri" w:cs="Arial"/>
          <w:sz w:val="24"/>
          <w:szCs w:val="24"/>
        </w:rPr>
        <w:t>"</w:t>
      </w:r>
      <w:r w:rsidRPr="000211EC">
        <w:rPr>
          <w:rFonts w:eastAsia="Calibri" w:cs="Arial"/>
          <w:sz w:val="24"/>
          <w:szCs w:val="24"/>
        </w:rPr>
        <w:t xml:space="preserve">) ili na e-mail adresu </w:t>
      </w:r>
      <w:hyperlink r:id="rId6" w:history="1">
        <w:r w:rsidRPr="000211EC">
          <w:rPr>
            <w:rStyle w:val="Hiperveza"/>
            <w:rFonts w:eastAsia="Calibri" w:cs="Arial"/>
            <w:sz w:val="24"/>
            <w:szCs w:val="24"/>
          </w:rPr>
          <w:t>mbirac@bjelovar.hr</w:t>
        </w:r>
      </w:hyperlink>
      <w:r w:rsidR="00126F71" w:rsidRPr="000211EC">
        <w:rPr>
          <w:rFonts w:eastAsia="Calibri" w:cs="Arial"/>
          <w:sz w:val="24"/>
          <w:szCs w:val="24"/>
        </w:rPr>
        <w:t xml:space="preserve"> do 24. 11</w:t>
      </w:r>
      <w:r w:rsidRPr="000211EC">
        <w:rPr>
          <w:rFonts w:eastAsia="Calibri" w:cs="Arial"/>
          <w:sz w:val="24"/>
          <w:szCs w:val="24"/>
        </w:rPr>
        <w:t xml:space="preserve">. 2017. godine. </w:t>
      </w:r>
    </w:p>
    <w:p w:rsidR="00DB44B3" w:rsidRPr="000211EC" w:rsidRDefault="00DB44B3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:rsidR="00EF530B" w:rsidRPr="000211EC" w:rsidRDefault="00025C3C" w:rsidP="0011636F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 xml:space="preserve">Svi u roku pristigli prijedlozi razmotrit će se, a oni prihvaćeni, </w:t>
      </w:r>
      <w:r w:rsidR="00E94AF7" w:rsidRPr="000211EC">
        <w:rPr>
          <w:rFonts w:eastAsia="Calibri" w:cs="Arial"/>
          <w:sz w:val="24"/>
          <w:szCs w:val="24"/>
        </w:rPr>
        <w:t>ukomponirati u konačni Nacrt</w:t>
      </w:r>
      <w:r w:rsidRPr="000211EC">
        <w:rPr>
          <w:rFonts w:eastAsia="Calibri" w:cs="Arial"/>
          <w:sz w:val="24"/>
          <w:szCs w:val="24"/>
        </w:rPr>
        <w:t xml:space="preserve"> teksta </w:t>
      </w:r>
      <w:r w:rsidR="0001637C" w:rsidRPr="000211EC">
        <w:rPr>
          <w:rFonts w:eastAsia="Calibri" w:cs="Arial"/>
          <w:sz w:val="24"/>
          <w:szCs w:val="24"/>
        </w:rPr>
        <w:t>Pravilnika koji</w:t>
      </w:r>
      <w:r w:rsidRPr="000211EC">
        <w:rPr>
          <w:rFonts w:eastAsia="Calibri" w:cs="Arial"/>
          <w:sz w:val="24"/>
          <w:szCs w:val="24"/>
        </w:rPr>
        <w:t xml:space="preserve"> će se proslijediti Gradskom vijeću Grada Bjelovara na donošenje.                                                                                                   </w:t>
      </w:r>
    </w:p>
    <w:p w:rsidR="00025C3C" w:rsidRPr="000211EC" w:rsidRDefault="00025C3C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 xml:space="preserve">Po isteku roka za dostavu mišljenja i prijedloga izradit će se i objaviti Izvješće o savjetovanju sa zainteresiranom javnošću, koje sadrži zaprimljene prijedloge i primjedbe te očitovanja s razlozima za neprihvaćanje pojedinih prijedloga i primjedbi. Izvješće će se objaviti na službenim Internet stranicama Grada Bjelovara </w:t>
      </w:r>
      <w:hyperlink r:id="rId7" w:history="1">
        <w:r w:rsidRPr="000211EC">
          <w:rPr>
            <w:rStyle w:val="Hiperveza"/>
            <w:rFonts w:eastAsia="Calibri" w:cs="Arial"/>
            <w:sz w:val="24"/>
            <w:szCs w:val="24"/>
          </w:rPr>
          <w:t>www.bjelovar.hr</w:t>
        </w:r>
      </w:hyperlink>
      <w:r w:rsidRPr="000211EC">
        <w:rPr>
          <w:rFonts w:eastAsia="Calibri" w:cs="Arial"/>
          <w:sz w:val="24"/>
          <w:szCs w:val="24"/>
        </w:rPr>
        <w:t xml:space="preserve">. </w:t>
      </w:r>
    </w:p>
    <w:p w:rsidR="006438EC" w:rsidRPr="000211EC" w:rsidRDefault="006438EC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</w:p>
    <w:p w:rsidR="006438EC" w:rsidRPr="000211EC" w:rsidRDefault="00DB44B3" w:rsidP="00025C3C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 xml:space="preserve">    </w:t>
      </w:r>
      <w:r w:rsidR="0011636F">
        <w:rPr>
          <w:rFonts w:eastAsia="Calibri" w:cs="Arial"/>
          <w:sz w:val="24"/>
          <w:szCs w:val="24"/>
        </w:rPr>
        <w:tab/>
      </w:r>
      <w:r w:rsidR="0011636F">
        <w:rPr>
          <w:rFonts w:eastAsia="Calibri" w:cs="Arial"/>
          <w:sz w:val="24"/>
          <w:szCs w:val="24"/>
        </w:rPr>
        <w:tab/>
      </w:r>
      <w:r w:rsidR="005D59E8" w:rsidRPr="000211EC">
        <w:rPr>
          <w:rFonts w:eastAsia="Calibri" w:cs="Arial"/>
          <w:sz w:val="24"/>
          <w:szCs w:val="24"/>
        </w:rPr>
        <w:t xml:space="preserve"> </w:t>
      </w:r>
      <w:r w:rsidR="0011636F">
        <w:rPr>
          <w:rFonts w:eastAsia="Calibri" w:cs="Arial"/>
          <w:sz w:val="24"/>
          <w:szCs w:val="24"/>
        </w:rPr>
        <w:t xml:space="preserve">      </w:t>
      </w:r>
      <w:r w:rsidR="006438EC" w:rsidRPr="000211EC">
        <w:rPr>
          <w:rFonts w:eastAsia="Calibri" w:cs="Arial"/>
          <w:b/>
          <w:sz w:val="24"/>
          <w:szCs w:val="24"/>
        </w:rPr>
        <w:t>PROČELNI</w:t>
      </w:r>
      <w:r w:rsidR="0001637C" w:rsidRPr="000211EC">
        <w:rPr>
          <w:rFonts w:eastAsia="Calibri" w:cs="Arial"/>
          <w:b/>
          <w:sz w:val="24"/>
          <w:szCs w:val="24"/>
        </w:rPr>
        <w:t>CA</w:t>
      </w:r>
    </w:p>
    <w:p w:rsidR="006438EC" w:rsidRPr="000211EC" w:rsidRDefault="006438EC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 xml:space="preserve">                                                               </w:t>
      </w:r>
      <w:r w:rsidR="005D59E8" w:rsidRPr="000211EC">
        <w:rPr>
          <w:rFonts w:eastAsia="Calibri" w:cs="Arial"/>
          <w:sz w:val="24"/>
          <w:szCs w:val="24"/>
        </w:rPr>
        <w:t xml:space="preserve"> </w:t>
      </w:r>
      <w:r w:rsidRPr="000211EC">
        <w:rPr>
          <w:rFonts w:eastAsia="Calibri" w:cs="Arial"/>
          <w:sz w:val="24"/>
          <w:szCs w:val="24"/>
        </w:rPr>
        <w:t xml:space="preserve"> </w:t>
      </w:r>
      <w:r w:rsidR="00DB44B3" w:rsidRPr="000211EC">
        <w:rPr>
          <w:rFonts w:eastAsia="Calibri" w:cs="Arial"/>
          <w:sz w:val="24"/>
          <w:szCs w:val="24"/>
        </w:rPr>
        <w:t xml:space="preserve">   </w:t>
      </w:r>
      <w:r w:rsidRPr="000211EC">
        <w:rPr>
          <w:rFonts w:eastAsia="Calibri" w:cs="Arial"/>
          <w:sz w:val="24"/>
          <w:szCs w:val="24"/>
        </w:rPr>
        <w:t xml:space="preserve"> </w:t>
      </w:r>
      <w:r w:rsidR="0011636F">
        <w:rPr>
          <w:rFonts w:eastAsia="Calibri" w:cs="Arial"/>
          <w:sz w:val="24"/>
          <w:szCs w:val="24"/>
        </w:rPr>
        <w:tab/>
      </w:r>
      <w:r w:rsidR="0011636F">
        <w:rPr>
          <w:rFonts w:eastAsia="Calibri" w:cs="Arial"/>
          <w:sz w:val="24"/>
          <w:szCs w:val="24"/>
        </w:rPr>
        <w:tab/>
      </w:r>
      <w:r w:rsidR="0011636F">
        <w:rPr>
          <w:rFonts w:eastAsia="Calibri" w:cs="Arial"/>
          <w:sz w:val="24"/>
          <w:szCs w:val="24"/>
        </w:rPr>
        <w:tab/>
      </w:r>
      <w:r w:rsidR="0001637C" w:rsidRPr="000211EC">
        <w:rPr>
          <w:rFonts w:eastAsia="Calibri" w:cs="Arial"/>
          <w:sz w:val="24"/>
          <w:szCs w:val="24"/>
        </w:rPr>
        <w:t xml:space="preserve">Sonja Novak, </w:t>
      </w:r>
      <w:proofErr w:type="spellStart"/>
      <w:r w:rsidR="0001637C" w:rsidRPr="000211EC">
        <w:rPr>
          <w:rFonts w:eastAsia="Calibri" w:cs="Arial"/>
          <w:sz w:val="24"/>
          <w:szCs w:val="24"/>
        </w:rPr>
        <w:t>dr.vet.med</w:t>
      </w:r>
      <w:proofErr w:type="spellEnd"/>
      <w:r w:rsidR="0001637C" w:rsidRPr="000211EC">
        <w:rPr>
          <w:rFonts w:eastAsia="Calibri" w:cs="Arial"/>
          <w:sz w:val="24"/>
          <w:szCs w:val="24"/>
        </w:rPr>
        <w:t>.</w:t>
      </w:r>
    </w:p>
    <w:sectPr w:rsidR="006438EC" w:rsidRPr="000211EC" w:rsidSect="00DB44B3"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6ED4"/>
    <w:multiLevelType w:val="hybridMultilevel"/>
    <w:tmpl w:val="7DA81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3C"/>
    <w:rsid w:val="0001637C"/>
    <w:rsid w:val="000211EC"/>
    <w:rsid w:val="00021CD5"/>
    <w:rsid w:val="00025C3C"/>
    <w:rsid w:val="000E4E77"/>
    <w:rsid w:val="0011636F"/>
    <w:rsid w:val="00126F71"/>
    <w:rsid w:val="00165B98"/>
    <w:rsid w:val="00193DF7"/>
    <w:rsid w:val="0025407B"/>
    <w:rsid w:val="003917E2"/>
    <w:rsid w:val="003C5705"/>
    <w:rsid w:val="004D58C7"/>
    <w:rsid w:val="005A24B8"/>
    <w:rsid w:val="005D59E8"/>
    <w:rsid w:val="005F6838"/>
    <w:rsid w:val="00626FE0"/>
    <w:rsid w:val="006438EC"/>
    <w:rsid w:val="006709A8"/>
    <w:rsid w:val="006753B4"/>
    <w:rsid w:val="006905DC"/>
    <w:rsid w:val="008D2D3F"/>
    <w:rsid w:val="00A75838"/>
    <w:rsid w:val="00B10DDA"/>
    <w:rsid w:val="00B922BA"/>
    <w:rsid w:val="00C0428A"/>
    <w:rsid w:val="00DB44B3"/>
    <w:rsid w:val="00DF7FB5"/>
    <w:rsid w:val="00E94AF7"/>
    <w:rsid w:val="00EE714A"/>
    <w:rsid w:val="00EF530B"/>
    <w:rsid w:val="00F84AA0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F01ED-3F5E-411B-81CD-80D3C71D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F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5C3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8E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E71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11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irac@bjelovar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Melita Birač</dc:creator>
  <cp:lastModifiedBy>Melita Birač</cp:lastModifiedBy>
  <cp:revision>6</cp:revision>
  <cp:lastPrinted>2017-10-23T13:05:00Z</cp:lastPrinted>
  <dcterms:created xsi:type="dcterms:W3CDTF">2017-10-23T14:27:00Z</dcterms:created>
  <dcterms:modified xsi:type="dcterms:W3CDTF">2017-10-24T06:01:00Z</dcterms:modified>
</cp:coreProperties>
</file>