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21" w:rsidRPr="007A53C7" w:rsidRDefault="00BC1321" w:rsidP="00BC1321">
      <w:pPr>
        <w:pStyle w:val="StandardWeb"/>
        <w:spacing w:before="0" w:beforeAutospacing="0" w:after="0" w:afterAutospacing="0"/>
        <w:jc w:val="center"/>
        <w:rPr>
          <w:b/>
          <w:sz w:val="24"/>
          <w:szCs w:val="24"/>
          <w:highlight w:val="red"/>
        </w:rPr>
      </w:pPr>
      <w:r w:rsidRPr="007A53C7">
        <w:rPr>
          <w:b/>
          <w:sz w:val="24"/>
          <w:szCs w:val="24"/>
        </w:rPr>
        <w:t>Prijavnica za sufinanciranje Programa sanacije i obnove pročelja</w:t>
      </w:r>
      <w:r w:rsidR="007E0384" w:rsidRPr="007A53C7">
        <w:rPr>
          <w:b/>
          <w:sz w:val="24"/>
          <w:szCs w:val="24"/>
        </w:rPr>
        <w:t xml:space="preserve"> i</w:t>
      </w:r>
      <w:r w:rsidRPr="007A53C7">
        <w:rPr>
          <w:b/>
          <w:sz w:val="24"/>
          <w:szCs w:val="24"/>
        </w:rPr>
        <w:t xml:space="preserve"> krovova građevina</w:t>
      </w: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4"/>
          <w:szCs w:val="24"/>
          <w:highlight w:val="red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bottom w:val="single" w:sz="4" w:space="1" w:color="auto"/>
        </w:pBdr>
        <w:shd w:val="pct15" w:color="auto" w:fill="auto"/>
        <w:tabs>
          <w:tab w:val="clear" w:pos="4320"/>
          <w:tab w:val="clear" w:pos="8640"/>
        </w:tabs>
        <w:jc w:val="center"/>
        <w:rPr>
          <w:rFonts w:ascii="Arial" w:hAnsi="Arial"/>
          <w:b/>
          <w:sz w:val="20"/>
        </w:rPr>
      </w:pPr>
      <w:r w:rsidRPr="007A53C7">
        <w:rPr>
          <w:rFonts w:ascii="Arial" w:hAnsi="Arial"/>
          <w:b/>
          <w:sz w:val="20"/>
        </w:rPr>
        <w:t xml:space="preserve">PODACI O PREDLAGATELJU PROGRAMA  </w:t>
      </w: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  <w:highlight w:val="red"/>
        </w:rPr>
      </w:pPr>
    </w:p>
    <w:p w:rsidR="00BC1321" w:rsidRPr="007A53C7" w:rsidRDefault="00BC1321" w:rsidP="00BC1321">
      <w:pPr>
        <w:rPr>
          <w:sz w:val="20"/>
          <w:highlight w:val="red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12" w:color="auto" w:fill="auto"/>
        <w:jc w:val="center"/>
        <w:rPr>
          <w:b/>
          <w:sz w:val="20"/>
        </w:rPr>
      </w:pPr>
      <w:r w:rsidRPr="007A53C7">
        <w:rPr>
          <w:b/>
          <w:sz w:val="20"/>
        </w:rPr>
        <w:t>PODNOSITELJ PRIJAVE</w:t>
      </w:r>
    </w:p>
    <w:p w:rsidR="00BC1321" w:rsidRPr="007A53C7" w:rsidRDefault="00BC1321" w:rsidP="00BC1321">
      <w:pPr>
        <w:rPr>
          <w:b/>
          <w:sz w:val="20"/>
        </w:rPr>
      </w:pPr>
    </w:p>
    <w:p w:rsidR="00BC1321" w:rsidRPr="007A53C7" w:rsidRDefault="00BC1321" w:rsidP="00BC1321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podnositelja prijave</w:t>
            </w:r>
          </w:p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odnosno naziv pravne osobe:</w:t>
            </w: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Adresa ili sjedište (ulica i broj, </w:t>
            </w:r>
            <w:proofErr w:type="spellStart"/>
            <w:r w:rsidRPr="007A53C7">
              <w:rPr>
                <w:sz w:val="20"/>
              </w:rPr>
              <w:t>br.pošte</w:t>
            </w:r>
            <w:proofErr w:type="spellEnd"/>
            <w:r w:rsidRPr="007A53C7">
              <w:rPr>
                <w:sz w:val="20"/>
              </w:rPr>
              <w:t>, grad):</w:t>
            </w: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 Telefon, telefaks:</w:t>
            </w: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 E-mail, internet adresa:</w:t>
            </w: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  <w:highlight w:val="red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b/>
          <w:sz w:val="20"/>
        </w:rPr>
      </w:pPr>
      <w:r w:rsidRPr="007A53C7">
        <w:rPr>
          <w:b/>
          <w:sz w:val="20"/>
        </w:rPr>
        <w:t xml:space="preserve">VLASNICI  </w:t>
      </w:r>
    </w:p>
    <w:p w:rsidR="00BC1321" w:rsidRPr="007A53C7" w:rsidRDefault="00BC1321" w:rsidP="00BC1321">
      <w:pPr>
        <w:rPr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b/>
                <w:sz w:val="20"/>
              </w:rPr>
            </w:pPr>
            <w:r w:rsidRPr="007A53C7">
              <w:rPr>
                <w:b/>
                <w:sz w:val="20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rFonts w:cs="Arial"/>
                <w:sz w:val="20"/>
              </w:rPr>
              <w:t>Status:</w:t>
            </w: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</w:t>
            </w:r>
            <w:r w:rsidRPr="007A53C7">
              <w:rPr>
                <w:rFonts w:ascii="Arial" w:hAnsi="Arial"/>
                <w:sz w:val="20"/>
              </w:rPr>
              <w:t xml:space="preserve"> vlasnik            </w:t>
            </w:r>
            <w:r w:rsidRPr="007A53C7">
              <w:rPr>
                <w:rFonts w:ascii="Arial" w:hAnsi="Arial" w:cs="Arial"/>
                <w:sz w:val="20"/>
              </w:rPr>
              <w:t>□</w:t>
            </w:r>
            <w:r w:rsidRPr="007A53C7">
              <w:rPr>
                <w:rFonts w:ascii="Arial" w:hAnsi="Arial"/>
                <w:sz w:val="20"/>
              </w:rPr>
              <w:t xml:space="preserve"> suvlasnik        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odnosno naziv vlasnika/suvlasnika: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Adresa odnosno sjedište (ulica i broj, </w:t>
            </w:r>
            <w:proofErr w:type="spellStart"/>
            <w:r w:rsidRPr="007A53C7">
              <w:rPr>
                <w:sz w:val="20"/>
              </w:rPr>
              <w:t>br.pošte</w:t>
            </w:r>
            <w:proofErr w:type="spellEnd"/>
            <w:r w:rsidRPr="007A53C7">
              <w:rPr>
                <w:sz w:val="20"/>
              </w:rPr>
              <w:t>, grad):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odgovorne osobe i matični broj pravne osobe(za pravne osobe):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Telefon, telefaks: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E-mail, internet adresa:</w:t>
            </w:r>
          </w:p>
        </w:tc>
        <w:tc>
          <w:tcPr>
            <w:tcW w:w="5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</w:rPr>
      </w:pPr>
    </w:p>
    <w:p w:rsidR="00BC1321" w:rsidRPr="007A53C7" w:rsidRDefault="00BC1321" w:rsidP="00BC132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b/>
                <w:sz w:val="20"/>
              </w:rPr>
            </w:pPr>
            <w:r w:rsidRPr="007A53C7">
              <w:rPr>
                <w:b/>
                <w:sz w:val="20"/>
              </w:rPr>
              <w:t>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rFonts w:cs="Arial"/>
                <w:sz w:val="20"/>
              </w:rPr>
              <w:t>Status:</w:t>
            </w: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</w:t>
            </w:r>
            <w:r w:rsidRPr="007A53C7">
              <w:rPr>
                <w:rFonts w:ascii="Arial" w:hAnsi="Arial"/>
                <w:sz w:val="20"/>
              </w:rPr>
              <w:t xml:space="preserve"> vlasnik            </w:t>
            </w:r>
            <w:r w:rsidRPr="007A53C7">
              <w:rPr>
                <w:rFonts w:ascii="Arial" w:hAnsi="Arial" w:cs="Arial"/>
                <w:sz w:val="20"/>
              </w:rPr>
              <w:t>□</w:t>
            </w:r>
            <w:r w:rsidRPr="007A53C7">
              <w:rPr>
                <w:rFonts w:ascii="Arial" w:hAnsi="Arial"/>
                <w:sz w:val="20"/>
              </w:rPr>
              <w:t xml:space="preserve"> suvlasnik        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odnosno naziv vlasnika/suvlasnika: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Adresa odnosno sjedište (ulica i broj, </w:t>
            </w:r>
            <w:proofErr w:type="spellStart"/>
            <w:r w:rsidRPr="007A53C7">
              <w:rPr>
                <w:sz w:val="20"/>
              </w:rPr>
              <w:t>br.pošte</w:t>
            </w:r>
            <w:proofErr w:type="spellEnd"/>
            <w:r w:rsidRPr="007A53C7">
              <w:rPr>
                <w:sz w:val="20"/>
              </w:rPr>
              <w:t>, grad):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odgovorne osobe i matični broj pravne osobe(za pravne osobe):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Telefon, telefaks: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E-mail, internet adresa:</w:t>
            </w:r>
          </w:p>
        </w:tc>
        <w:tc>
          <w:tcPr>
            <w:tcW w:w="5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</w:rPr>
      </w:pPr>
    </w:p>
    <w:p w:rsidR="00BC1321" w:rsidRPr="007A53C7" w:rsidRDefault="00BC1321" w:rsidP="00BC132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b/>
                <w:sz w:val="20"/>
              </w:rPr>
            </w:pPr>
            <w:r w:rsidRPr="007A53C7">
              <w:rPr>
                <w:b/>
                <w:sz w:val="20"/>
              </w:rPr>
              <w:t>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rFonts w:cs="Arial"/>
                <w:sz w:val="20"/>
              </w:rPr>
              <w:t>Status:</w:t>
            </w: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</w:t>
            </w:r>
            <w:r w:rsidRPr="007A53C7">
              <w:rPr>
                <w:rFonts w:ascii="Arial" w:hAnsi="Arial"/>
                <w:sz w:val="20"/>
              </w:rPr>
              <w:t xml:space="preserve"> vlasnik            </w:t>
            </w:r>
            <w:r w:rsidRPr="007A53C7">
              <w:rPr>
                <w:rFonts w:ascii="Arial" w:hAnsi="Arial" w:cs="Arial"/>
                <w:sz w:val="20"/>
              </w:rPr>
              <w:t>□</w:t>
            </w:r>
            <w:r w:rsidRPr="007A53C7">
              <w:rPr>
                <w:rFonts w:ascii="Arial" w:hAnsi="Arial"/>
                <w:sz w:val="20"/>
              </w:rPr>
              <w:t xml:space="preserve"> suvlasnik        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odnosno naziv vlasnika/suvlasnika: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Adresa odnosno sjedište (ulica i broj, </w:t>
            </w:r>
            <w:proofErr w:type="spellStart"/>
            <w:r w:rsidRPr="007A53C7">
              <w:rPr>
                <w:sz w:val="20"/>
              </w:rPr>
              <w:t>br.pošte</w:t>
            </w:r>
            <w:proofErr w:type="spellEnd"/>
            <w:r w:rsidRPr="007A53C7">
              <w:rPr>
                <w:sz w:val="20"/>
              </w:rPr>
              <w:t>, grad):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odgovorne osobe i matični broj pravne osobe(za pravne osobe):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Telefon, telefaks: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E-mail, internet adresa:</w:t>
            </w:r>
          </w:p>
        </w:tc>
        <w:tc>
          <w:tcPr>
            <w:tcW w:w="5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</w:rPr>
      </w:pPr>
    </w:p>
    <w:p w:rsidR="00BC1321" w:rsidRPr="007A53C7" w:rsidRDefault="00BC1321" w:rsidP="00BC1321">
      <w:pPr>
        <w:rPr>
          <w:sz w:val="20"/>
        </w:rPr>
      </w:pPr>
    </w:p>
    <w:p w:rsidR="00BC1321" w:rsidRPr="007A53C7" w:rsidRDefault="00BC1321" w:rsidP="00BC1321">
      <w:pPr>
        <w:rPr>
          <w:sz w:val="20"/>
        </w:rPr>
      </w:pPr>
    </w:p>
    <w:p w:rsidR="00BC1321" w:rsidRPr="007A53C7" w:rsidRDefault="00BC1321" w:rsidP="00BC1321">
      <w:pPr>
        <w:rPr>
          <w:sz w:val="20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b/>
          <w:sz w:val="20"/>
        </w:rPr>
      </w:pPr>
      <w:r w:rsidRPr="007A53C7">
        <w:rPr>
          <w:b/>
          <w:sz w:val="20"/>
        </w:rPr>
        <w:lastRenderedPageBreak/>
        <w:t>OVLAŠTENI PREDSTAVNIK SUVLASNIKA</w:t>
      </w:r>
    </w:p>
    <w:p w:rsidR="00BC1321" w:rsidRPr="007A53C7" w:rsidRDefault="00BC1321" w:rsidP="00BC1321">
      <w:pPr>
        <w:rPr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ovlaštenog predstavnika suvlasnika: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Adresa (ulica i broj, </w:t>
            </w:r>
            <w:proofErr w:type="spellStart"/>
            <w:r w:rsidRPr="007A53C7">
              <w:rPr>
                <w:sz w:val="20"/>
              </w:rPr>
              <w:t>br.pošte</w:t>
            </w:r>
            <w:proofErr w:type="spellEnd"/>
            <w:r w:rsidRPr="007A53C7">
              <w:rPr>
                <w:sz w:val="20"/>
              </w:rPr>
              <w:t>, grad):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Telefon, telefaks: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E-mail, internet adresa:</w:t>
            </w:r>
          </w:p>
        </w:tc>
        <w:tc>
          <w:tcPr>
            <w:tcW w:w="5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  <w:highlight w:val="red"/>
        </w:rPr>
      </w:pPr>
    </w:p>
    <w:p w:rsidR="00BC1321" w:rsidRPr="007A53C7" w:rsidRDefault="00BC1321" w:rsidP="00BC1321">
      <w:pPr>
        <w:rPr>
          <w:sz w:val="20"/>
          <w:highlight w:val="red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b/>
          <w:sz w:val="20"/>
        </w:rPr>
      </w:pPr>
      <w:r w:rsidRPr="007A53C7">
        <w:rPr>
          <w:b/>
          <w:sz w:val="20"/>
        </w:rPr>
        <w:t>OSOBA ZA KONTAKT</w:t>
      </w:r>
    </w:p>
    <w:p w:rsidR="00BC1321" w:rsidRPr="007A53C7" w:rsidRDefault="00BC1321" w:rsidP="00BC1321">
      <w:pPr>
        <w:rPr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Ime i prezime osobe za kontakt: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Adresa (ulica i broj, </w:t>
            </w:r>
            <w:proofErr w:type="spellStart"/>
            <w:r w:rsidRPr="007A53C7">
              <w:rPr>
                <w:sz w:val="20"/>
              </w:rPr>
              <w:t>br.pošte</w:t>
            </w:r>
            <w:proofErr w:type="spellEnd"/>
            <w:r w:rsidRPr="007A53C7">
              <w:rPr>
                <w:sz w:val="20"/>
              </w:rPr>
              <w:t>, grad):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Telefon, telefaks: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E-mail, internet adresa:</w:t>
            </w:r>
          </w:p>
        </w:tc>
        <w:tc>
          <w:tcPr>
            <w:tcW w:w="5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  <w:highlight w:val="red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b/>
          <w:sz w:val="20"/>
        </w:rPr>
      </w:pPr>
      <w:r w:rsidRPr="007A53C7">
        <w:rPr>
          <w:b/>
          <w:sz w:val="20"/>
        </w:rPr>
        <w:t>UPRAVITELJ ZGRADE</w:t>
      </w:r>
    </w:p>
    <w:p w:rsidR="00BC1321" w:rsidRPr="007A53C7" w:rsidRDefault="00BC1321" w:rsidP="00BC1321">
      <w:pPr>
        <w:rPr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Naziv upravitelja zgrade: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Adresa (ulica i broj, </w:t>
            </w:r>
            <w:proofErr w:type="spellStart"/>
            <w:r w:rsidRPr="007A53C7">
              <w:rPr>
                <w:sz w:val="20"/>
              </w:rPr>
              <w:t>br.pošte</w:t>
            </w:r>
            <w:proofErr w:type="spellEnd"/>
            <w:r w:rsidRPr="007A53C7">
              <w:rPr>
                <w:sz w:val="20"/>
              </w:rPr>
              <w:t>, grad):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Ime i prezime ovlaštene osobe za kontakt zaposlene kod upravitelja zgrade: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Telefon, telefaks: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E-mail, internet adresa: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 xml:space="preserve">Cjeloviti broj žiro računa otvoren za predmetnu građevinu:   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Banka:</w:t>
            </w:r>
          </w:p>
        </w:tc>
        <w:tc>
          <w:tcPr>
            <w:tcW w:w="5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rPr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ind w:left="113"/>
        <w:jc w:val="both"/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10" w:color="auto" w:fill="auto"/>
        <w:jc w:val="center"/>
        <w:rPr>
          <w:b/>
          <w:sz w:val="20"/>
        </w:rPr>
      </w:pPr>
      <w:r w:rsidRPr="007A53C7">
        <w:rPr>
          <w:b/>
          <w:sz w:val="20"/>
        </w:rPr>
        <w:t xml:space="preserve">  PODACI O GRAĐEVINI</w:t>
      </w: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c>
          <w:tcPr>
            <w:tcW w:w="2808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adresa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FF0000"/>
          <w:sz w:val="18"/>
          <w:szCs w:val="18"/>
        </w:rPr>
      </w:pPr>
      <w:r w:rsidRPr="007A53C7">
        <w:rPr>
          <w:rFonts w:ascii="Arial" w:hAnsi="Arial"/>
          <w:color w:val="FF0000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c>
          <w:tcPr>
            <w:tcW w:w="2808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pravni status zaštite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građevina zaštićeno kulturno dobro</w:t>
            </w:r>
            <w:r w:rsidRPr="007A53C7">
              <w:rPr>
                <w:b/>
                <w:sz w:val="24"/>
                <w:szCs w:val="24"/>
              </w:rPr>
              <w:t xml:space="preserve"> 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građevina unutar p</w:t>
            </w:r>
            <w:r w:rsidRPr="007A53C7">
              <w:rPr>
                <w:rFonts w:ascii="Arial" w:hAnsi="Arial" w:cs="Arial"/>
                <w:bCs/>
                <w:sz w:val="20"/>
              </w:rPr>
              <w:t>rostornih međa „Kulturno- povijesne cjeline grada  Bjelovara“</w:t>
            </w: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FF0000"/>
          <w:sz w:val="18"/>
          <w:szCs w:val="18"/>
        </w:rPr>
      </w:pPr>
      <w:r w:rsidRPr="007A53C7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c>
          <w:tcPr>
            <w:tcW w:w="2808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vlasništvo  građevine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većinsko vlasništvo fizičkih osoba</w:t>
            </w:r>
            <w:r w:rsidRPr="007A53C7">
              <w:rPr>
                <w:rFonts w:ascii="Arial" w:hAnsi="Arial"/>
                <w:sz w:val="20"/>
              </w:rPr>
              <w:t xml:space="preserve"> 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većinsko vlasništvo </w:t>
            </w:r>
            <w:r w:rsidRPr="007A53C7">
              <w:rPr>
                <w:rFonts w:ascii="Arial" w:hAnsi="Arial"/>
                <w:sz w:val="20"/>
              </w:rPr>
              <w:t xml:space="preserve">pravnih osoba </w:t>
            </w: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c>
          <w:tcPr>
            <w:tcW w:w="2808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postojeća namjena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građevine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t xml:space="preserve"> </w:t>
            </w:r>
            <w:r w:rsidRPr="007A53C7">
              <w:rPr>
                <w:rFonts w:ascii="Arial" w:hAnsi="Arial"/>
                <w:sz w:val="20"/>
              </w:rPr>
              <w:t>□ stambena i stambeno-poslovna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□ </w:t>
            </w:r>
            <w:r w:rsidRPr="007A53C7">
              <w:rPr>
                <w:rFonts w:ascii="Arial" w:hAnsi="Arial"/>
                <w:sz w:val="20"/>
              </w:rPr>
              <w:t xml:space="preserve">poslovna 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□ </w:t>
            </w:r>
            <w:r w:rsidRPr="007A53C7">
              <w:rPr>
                <w:rFonts w:ascii="Arial" w:hAnsi="Arial"/>
                <w:sz w:val="20"/>
              </w:rPr>
              <w:t xml:space="preserve">kulturna, školska, zdravstvena, vjerska 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□ ostale namjene  </w:t>
            </w: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color w:val="FF0000"/>
          <w:sz w:val="18"/>
          <w:szCs w:val="18"/>
        </w:rPr>
      </w:pPr>
      <w:r w:rsidRPr="007A53C7">
        <w:rPr>
          <w:rFonts w:ascii="Arial" w:hAnsi="Arial"/>
          <w:color w:val="FF0000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rPr>
          <w:trHeight w:val="611"/>
        </w:trPr>
        <w:tc>
          <w:tcPr>
            <w:tcW w:w="2808" w:type="dxa"/>
            <w:vMerge w:val="restart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građevinsko stanje pročelja i</w:t>
            </w:r>
            <w:r w:rsidR="007E0384" w:rsidRPr="007A53C7">
              <w:rPr>
                <w:rFonts w:ascii="Arial" w:hAnsi="Arial"/>
                <w:sz w:val="20"/>
              </w:rPr>
              <w:t xml:space="preserve"> krova</w:t>
            </w:r>
            <w:r w:rsidRPr="007A53C7">
              <w:rPr>
                <w:rFonts w:ascii="Arial" w:hAnsi="Arial"/>
                <w:sz w:val="20"/>
              </w:rPr>
              <w:t xml:space="preserve"> građevine 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izdano pravomoćno rješenje nadležnih ministarstava o provođenju propisanih hitnih mjera zaštite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loše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srednje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dobro</w:t>
            </w:r>
          </w:p>
        </w:tc>
      </w:tr>
      <w:tr w:rsidR="00BC1321" w:rsidRPr="007A53C7" w:rsidTr="00BC1321">
        <w:trPr>
          <w:trHeight w:val="610"/>
        </w:trPr>
        <w:tc>
          <w:tcPr>
            <w:tcW w:w="2808" w:type="dxa"/>
            <w:vMerge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kratak opis građevinskog stanja s opisom vanjskih dijelova građevine: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20"/>
      </w:tblGrid>
      <w:tr w:rsidR="00BC1321" w:rsidRPr="007A53C7" w:rsidTr="00BC1321">
        <w:trPr>
          <w:trHeight w:val="531"/>
        </w:trPr>
        <w:tc>
          <w:tcPr>
            <w:tcW w:w="2808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  <w:highlight w:val="yellow"/>
              </w:rPr>
            </w:pPr>
            <w:r w:rsidRPr="007A53C7">
              <w:rPr>
                <w:rFonts w:ascii="Arial" w:hAnsi="Arial"/>
                <w:sz w:val="20"/>
              </w:rPr>
              <w:lastRenderedPageBreak/>
              <w:t>Starost građevine</w:t>
            </w:r>
          </w:p>
        </w:tc>
        <w:tc>
          <w:tcPr>
            <w:tcW w:w="7020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izgrađena prije 1900. godine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izgrađena između 1900. i 1945. godine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 izgrađena nakon 1945. godine</w:t>
            </w: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c>
          <w:tcPr>
            <w:tcW w:w="2808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Konzervatorska valorizacija građevine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t xml:space="preserve"> </w:t>
            </w:r>
            <w:r w:rsidRPr="007A53C7">
              <w:rPr>
                <w:rFonts w:ascii="Arial" w:hAnsi="Arial"/>
                <w:sz w:val="20"/>
              </w:rPr>
              <w:t>□ zaštićeno kulturno dobro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□ </w:t>
            </w:r>
            <w:r w:rsidRPr="007A53C7">
              <w:rPr>
                <w:rFonts w:ascii="Arial" w:hAnsi="Arial"/>
                <w:sz w:val="20"/>
              </w:rPr>
              <w:t xml:space="preserve">preventivno zaštićeno kulturno dobro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□ </w:t>
            </w:r>
            <w:r w:rsidRPr="007A53C7">
              <w:rPr>
                <w:rFonts w:ascii="Arial" w:hAnsi="Arial"/>
                <w:sz w:val="20"/>
              </w:rPr>
              <w:t xml:space="preserve">izrazite oblikovne i </w:t>
            </w:r>
            <w:proofErr w:type="spellStart"/>
            <w:r w:rsidRPr="007A53C7">
              <w:rPr>
                <w:rFonts w:ascii="Arial" w:hAnsi="Arial"/>
                <w:sz w:val="20"/>
              </w:rPr>
              <w:t>ambijetalne</w:t>
            </w:r>
            <w:proofErr w:type="spellEnd"/>
            <w:r w:rsidRPr="007A53C7">
              <w:rPr>
                <w:rFonts w:ascii="Arial" w:hAnsi="Arial"/>
                <w:sz w:val="20"/>
              </w:rPr>
              <w:t xml:space="preserve"> vrijednosti 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□ </w:t>
            </w:r>
            <w:proofErr w:type="spellStart"/>
            <w:r w:rsidRPr="007A53C7">
              <w:rPr>
                <w:rFonts w:ascii="Arial" w:hAnsi="Arial" w:cs="Arial"/>
                <w:sz w:val="20"/>
              </w:rPr>
              <w:t>ambijetalne</w:t>
            </w:r>
            <w:proofErr w:type="spellEnd"/>
            <w:r w:rsidRPr="007A53C7">
              <w:rPr>
                <w:rFonts w:ascii="Arial" w:hAnsi="Arial" w:cs="Arial"/>
                <w:sz w:val="20"/>
              </w:rPr>
              <w:t xml:space="preserve"> vrijednosti  </w:t>
            </w:r>
          </w:p>
        </w:tc>
      </w:tr>
      <w:tr w:rsidR="00BC1321" w:rsidRPr="007A53C7" w:rsidTr="00BC1321">
        <w:trPr>
          <w:trHeight w:val="2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Pozicija građevine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t xml:space="preserve">□ </w:t>
            </w:r>
            <w:r w:rsidRPr="007A53C7">
              <w:rPr>
                <w:rFonts w:ascii="Arial" w:hAnsi="Arial" w:cs="Arial"/>
                <w:sz w:val="20"/>
              </w:rPr>
              <w:t xml:space="preserve">do ulice  </w:t>
            </w:r>
          </w:p>
          <w:p w:rsidR="00BC1321" w:rsidRPr="007A53C7" w:rsidRDefault="00BC1321" w:rsidP="00BC1321">
            <w:pPr>
              <w:pStyle w:val="Zaglavlje"/>
            </w:pPr>
            <w:r w:rsidRPr="007A53C7">
              <w:rPr>
                <w:rFonts w:ascii="Arial" w:hAnsi="Arial" w:cs="Arial"/>
                <w:sz w:val="20"/>
              </w:rPr>
              <w:t>□ u dvorištu</w:t>
            </w:r>
            <w:r w:rsidRPr="007A53C7">
              <w:t xml:space="preserve"> </w:t>
            </w: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color w:val="FF0000"/>
          <w:sz w:val="18"/>
          <w:szCs w:val="18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color w:val="FF0000"/>
          <w:sz w:val="18"/>
          <w:szCs w:val="18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color w:val="FF0000"/>
          <w:sz w:val="20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b/>
          <w:sz w:val="20"/>
        </w:rPr>
      </w:pPr>
      <w:r w:rsidRPr="007A53C7">
        <w:rPr>
          <w:b/>
          <w:sz w:val="20"/>
        </w:rPr>
        <w:t xml:space="preserve">  PODACI O PROGRAMU  </w:t>
      </w: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rPr>
          <w:trHeight w:val="611"/>
        </w:trPr>
        <w:tc>
          <w:tcPr>
            <w:tcW w:w="2808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naziv predloženog programa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(naziv projekta)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rPr>
          <w:trHeight w:val="631"/>
        </w:trPr>
        <w:tc>
          <w:tcPr>
            <w:tcW w:w="2808" w:type="dxa"/>
            <w:vMerge w:val="restart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 xml:space="preserve">pregled do sada izrađene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dokumentacije, godina izrade i njeni autori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4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konzervatorsko-restauratorska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631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snimak postojećeg stanja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631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izvedbeni projekt sanacije i obnove pročelja ili pokrova krovova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806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ostalo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rPr>
          <w:trHeight w:val="364"/>
        </w:trPr>
        <w:tc>
          <w:tcPr>
            <w:tcW w:w="2808" w:type="dxa"/>
            <w:vMerge w:val="restart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pregled do sada izvedenih radova s kratkim opisom, godina izvođenja i naziv izvođača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konzervatorski radovi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360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restauratorski radovi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360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sanacija konstrukcije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360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građevinski radovi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360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završni radovi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360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hitne intervencije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C1321" w:rsidRPr="007A53C7" w:rsidTr="00BC1321">
        <w:trPr>
          <w:trHeight w:val="360"/>
        </w:trPr>
        <w:tc>
          <w:tcPr>
            <w:tcW w:w="280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ostalo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126"/>
      </w:tblGrid>
      <w:tr w:rsidR="00BC1321" w:rsidRPr="007A53C7" w:rsidTr="00BC1321">
        <w:trPr>
          <w:trHeight w:val="154"/>
        </w:trPr>
        <w:tc>
          <w:tcPr>
            <w:tcW w:w="9854" w:type="dxa"/>
            <w:gridSpan w:val="2"/>
            <w:shd w:val="clear" w:color="auto" w:fill="auto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vrsta predloženog programa s pregledom odabranih izrađivača i izvođača</w:t>
            </w:r>
          </w:p>
        </w:tc>
      </w:tr>
      <w:tr w:rsidR="00BC1321" w:rsidRPr="007A53C7" w:rsidTr="00BC1321">
        <w:trPr>
          <w:trHeight w:val="348"/>
        </w:trPr>
        <w:tc>
          <w:tcPr>
            <w:tcW w:w="1728" w:type="dxa"/>
            <w:vMerge w:val="restart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istraživanja:</w:t>
            </w: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konzervatorsko-restauratorska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- izrađivač:</w:t>
            </w:r>
          </w:p>
        </w:tc>
      </w:tr>
      <w:tr w:rsidR="00BC1321" w:rsidRPr="007A53C7" w:rsidTr="00BC1321">
        <w:trPr>
          <w:trHeight w:val="347"/>
        </w:trPr>
        <w:tc>
          <w:tcPr>
            <w:tcW w:w="172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ostalo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- izrađivač:</w:t>
            </w:r>
          </w:p>
        </w:tc>
      </w:tr>
      <w:tr w:rsidR="00BC1321" w:rsidRPr="007A53C7" w:rsidTr="00BC1321">
        <w:trPr>
          <w:trHeight w:val="176"/>
        </w:trPr>
        <w:tc>
          <w:tcPr>
            <w:tcW w:w="1728" w:type="dxa"/>
            <w:vMerge w:val="restart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izrada dokumentacije:</w:t>
            </w: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konzervatorsko-restauratorska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- izrađivač:</w:t>
            </w:r>
          </w:p>
        </w:tc>
      </w:tr>
      <w:tr w:rsidR="00BC1321" w:rsidRPr="007A53C7" w:rsidTr="00BC1321">
        <w:trPr>
          <w:trHeight w:val="173"/>
        </w:trPr>
        <w:tc>
          <w:tcPr>
            <w:tcW w:w="172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snimak postojećeg stanja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- izrađivač:</w:t>
            </w:r>
          </w:p>
        </w:tc>
      </w:tr>
      <w:tr w:rsidR="00BC1321" w:rsidRPr="007A53C7" w:rsidTr="00BC1321">
        <w:trPr>
          <w:trHeight w:val="173"/>
        </w:trPr>
        <w:tc>
          <w:tcPr>
            <w:tcW w:w="172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□ izvedbeni projekt sanacije i obnove pročelja i krova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- izrađivač:</w:t>
            </w:r>
          </w:p>
        </w:tc>
      </w:tr>
      <w:tr w:rsidR="00BC1321" w:rsidRPr="007A53C7" w:rsidTr="00BC1321">
        <w:trPr>
          <w:trHeight w:val="173"/>
        </w:trPr>
        <w:tc>
          <w:tcPr>
            <w:tcW w:w="172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ostalo </w:t>
            </w:r>
            <w:r w:rsidRPr="007A53C7">
              <w:rPr>
                <w:rFonts w:ascii="Arial" w:hAnsi="Arial"/>
                <w:sz w:val="20"/>
              </w:rPr>
              <w:t xml:space="preserve">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>- izrađivač:</w:t>
            </w:r>
          </w:p>
        </w:tc>
      </w:tr>
      <w:tr w:rsidR="00BC1321" w:rsidRPr="007A53C7" w:rsidTr="00BC1321">
        <w:trPr>
          <w:trHeight w:val="60"/>
        </w:trPr>
        <w:tc>
          <w:tcPr>
            <w:tcW w:w="1728" w:type="dxa"/>
            <w:vMerge w:val="restart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izvođenje radova:</w:t>
            </w: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konzervatorski radovi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- izvođač:</w:t>
            </w:r>
          </w:p>
        </w:tc>
      </w:tr>
      <w:tr w:rsidR="00BC1321" w:rsidRPr="007A53C7" w:rsidTr="00BC1321">
        <w:trPr>
          <w:trHeight w:val="59"/>
        </w:trPr>
        <w:tc>
          <w:tcPr>
            <w:tcW w:w="172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restauratorski radovi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- izvođač</w:t>
            </w:r>
          </w:p>
        </w:tc>
      </w:tr>
      <w:tr w:rsidR="00BC1321" w:rsidRPr="007A53C7" w:rsidTr="00BC1321">
        <w:trPr>
          <w:trHeight w:val="59"/>
        </w:trPr>
        <w:tc>
          <w:tcPr>
            <w:tcW w:w="172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završni radovi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- izvođač:</w:t>
            </w:r>
          </w:p>
        </w:tc>
      </w:tr>
      <w:tr w:rsidR="00BC1321" w:rsidRPr="007A53C7" w:rsidTr="00BC1321">
        <w:trPr>
          <w:trHeight w:val="59"/>
        </w:trPr>
        <w:tc>
          <w:tcPr>
            <w:tcW w:w="1728" w:type="dxa"/>
            <w:vMerge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126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□ </w:t>
            </w:r>
            <w:r w:rsidRPr="007A53C7">
              <w:rPr>
                <w:rFonts w:ascii="Arial" w:hAnsi="Arial"/>
                <w:sz w:val="20"/>
              </w:rPr>
              <w:t>ostalo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- izvođač:</w:t>
            </w: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7A53C7" w:rsidTr="00BC1321">
        <w:trPr>
          <w:trHeight w:val="4662"/>
        </w:trPr>
        <w:tc>
          <w:tcPr>
            <w:tcW w:w="2808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>detaljan opis programa</w:t>
            </w:r>
          </w:p>
        </w:tc>
        <w:tc>
          <w:tcPr>
            <w:tcW w:w="7046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color w:val="99CC00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30"/>
      </w:tblGrid>
      <w:tr w:rsidR="00BC1321" w:rsidRPr="007A53C7" w:rsidTr="00BC1321">
        <w:trPr>
          <w:trHeight w:val="7315"/>
        </w:trPr>
        <w:tc>
          <w:tcPr>
            <w:tcW w:w="2802" w:type="dxa"/>
            <w:shd w:val="clear" w:color="auto" w:fill="auto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 xml:space="preserve">plan provedbe programa s pregledom realizacije po fazama, navedenim planiranim radovima, vremenskim periodom realizacije pojedinih radova i pripadajućom dinamikom financiranja </w:t>
            </w: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030" w:type="dxa"/>
          </w:tcPr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  <w:r w:rsidRPr="007A53C7">
              <w:rPr>
                <w:rFonts w:ascii="Arial" w:hAnsi="Arial" w:cs="Arial"/>
                <w:sz w:val="20"/>
              </w:rPr>
              <w:t xml:space="preserve"> </w:t>
            </w: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  <w:p w:rsidR="00BC1321" w:rsidRPr="007A53C7" w:rsidRDefault="00BC1321" w:rsidP="00BC1321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b/>
          <w:sz w:val="20"/>
        </w:rPr>
      </w:pPr>
      <w:r w:rsidRPr="007A53C7">
        <w:rPr>
          <w:b/>
          <w:color w:val="FF0000"/>
          <w:sz w:val="20"/>
        </w:rPr>
        <w:lastRenderedPageBreak/>
        <w:t xml:space="preserve">  </w:t>
      </w:r>
      <w:r w:rsidRPr="007A53C7">
        <w:rPr>
          <w:b/>
          <w:sz w:val="20"/>
        </w:rPr>
        <w:t>FINANCIJSKI PLAN</w:t>
      </w: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  <w:r w:rsidRPr="007A53C7">
        <w:rPr>
          <w:rFonts w:ascii="Arial" w:hAnsi="Arial"/>
          <w:b/>
          <w:sz w:val="20"/>
        </w:rPr>
        <w:t xml:space="preserve">  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b/>
          <w:sz w:val="20"/>
        </w:rPr>
        <w:t xml:space="preserve"> 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  <w:r w:rsidRPr="007A53C7">
        <w:rPr>
          <w:rFonts w:ascii="Arial" w:hAnsi="Arial"/>
          <w:b/>
          <w:sz w:val="20"/>
        </w:rPr>
        <w:t>Troškovi provedbe programa (u kunama):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>istraživanja:</w:t>
      </w:r>
      <w:r w:rsidRPr="007A53C7">
        <w:rPr>
          <w:rFonts w:ascii="Arial" w:hAnsi="Arial"/>
          <w:sz w:val="20"/>
        </w:rPr>
        <w:tab/>
        <w:t xml:space="preserve"> </w:t>
      </w:r>
      <w:r w:rsidRPr="007A53C7">
        <w:rPr>
          <w:rFonts w:ascii="Arial" w:hAnsi="Arial"/>
          <w:sz w:val="20"/>
        </w:rPr>
        <w:tab/>
        <w:t>konzervatorsko-restauratorska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>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                                      ostalo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>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>izrada dokumentacije:</w:t>
      </w:r>
      <w:r w:rsidRPr="007A53C7">
        <w:rPr>
          <w:rFonts w:ascii="Arial" w:hAnsi="Arial"/>
          <w:sz w:val="20"/>
        </w:rPr>
        <w:tab/>
        <w:t>konzervatorsko-restauratorska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>snimak postojećeg stanja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  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izvedbeni projekt sanacije i </w:t>
      </w:r>
      <w:r w:rsidRPr="007A53C7">
        <w:rPr>
          <w:rFonts w:ascii="Arial" w:hAnsi="Arial" w:cs="Arial"/>
          <w:sz w:val="20"/>
        </w:rPr>
        <w:t xml:space="preserve">obnove pročelja i krova </w:t>
      </w:r>
      <w:r w:rsidRPr="007A53C7">
        <w:rPr>
          <w:rFonts w:ascii="Arial" w:hAnsi="Arial"/>
          <w:sz w:val="20"/>
        </w:rPr>
        <w:t>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                                     </w:t>
      </w:r>
      <w:r w:rsidRPr="007A53C7">
        <w:rPr>
          <w:rFonts w:ascii="Arial" w:hAnsi="Arial"/>
          <w:sz w:val="20"/>
        </w:rPr>
        <w:tab/>
        <w:t>ostalo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  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>izvođenje radova:</w:t>
      </w:r>
      <w:r w:rsidRPr="007A53C7">
        <w:rPr>
          <w:rFonts w:ascii="Arial" w:hAnsi="Arial"/>
          <w:sz w:val="20"/>
        </w:rPr>
        <w:tab/>
        <w:t>konzervatorski radovi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  ___________________</w:t>
      </w:r>
      <w:r w:rsidRPr="007A53C7">
        <w:rPr>
          <w:rFonts w:ascii="Arial" w:hAnsi="Arial"/>
          <w:sz w:val="20"/>
        </w:rPr>
        <w:tab/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                         restauratorski radovi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  ___________________</w:t>
      </w:r>
      <w:r w:rsidRPr="007A53C7">
        <w:rPr>
          <w:rFonts w:ascii="Arial" w:hAnsi="Arial"/>
          <w:sz w:val="20"/>
        </w:rPr>
        <w:tab/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                         završni radovi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 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                         ostalo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 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/>
          <w:b/>
          <w:sz w:val="20"/>
        </w:rPr>
      </w:pPr>
      <w:r w:rsidRPr="007A53C7">
        <w:rPr>
          <w:rFonts w:ascii="Arial" w:hAnsi="Arial"/>
          <w:b/>
          <w:sz w:val="20"/>
        </w:rPr>
        <w:t xml:space="preserve">                         Ukupno</w:t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  <w:t xml:space="preserve">                 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b/>
          <w:color w:val="FF0000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b/>
          <w:sz w:val="20"/>
        </w:rPr>
        <w:t>Planirani izvori financiranja: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                         Sredstva spomeničke rente Grada Bjelovara</w:t>
      </w:r>
    </w:p>
    <w:p w:rsidR="00BC1321" w:rsidRPr="007D02C4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i/>
          <w:sz w:val="20"/>
        </w:rPr>
      </w:pPr>
      <w:r w:rsidRPr="007D02C4">
        <w:rPr>
          <w:rFonts w:ascii="Arial" w:hAnsi="Arial"/>
          <w:i/>
          <w:sz w:val="20"/>
        </w:rPr>
        <w:t>(</w:t>
      </w:r>
      <w:r w:rsidR="005B5DEE" w:rsidRPr="007D02C4">
        <w:rPr>
          <w:rFonts w:ascii="Arial" w:hAnsi="Arial"/>
          <w:i/>
          <w:sz w:val="20"/>
        </w:rPr>
        <w:t>za cjelovite Programe 8</w:t>
      </w:r>
      <w:r w:rsidRPr="007D02C4">
        <w:rPr>
          <w:rFonts w:ascii="Arial" w:hAnsi="Arial"/>
          <w:i/>
          <w:sz w:val="20"/>
        </w:rPr>
        <w:t>0% iznos</w:t>
      </w:r>
      <w:r w:rsidR="005B5DEE" w:rsidRPr="007D02C4">
        <w:rPr>
          <w:rFonts w:ascii="Arial" w:hAnsi="Arial"/>
          <w:i/>
          <w:sz w:val="20"/>
        </w:rPr>
        <w:t>a</w:t>
      </w:r>
      <w:r w:rsidRPr="007D02C4">
        <w:rPr>
          <w:rFonts w:ascii="Arial" w:hAnsi="Arial"/>
          <w:i/>
          <w:sz w:val="20"/>
        </w:rPr>
        <w:t xml:space="preserve">, najviše do </w:t>
      </w:r>
      <w:r w:rsidR="005B5DEE" w:rsidRPr="007D02C4">
        <w:rPr>
          <w:rFonts w:ascii="Arial" w:hAnsi="Arial"/>
          <w:i/>
          <w:sz w:val="20"/>
        </w:rPr>
        <w:t>10</w:t>
      </w:r>
      <w:r w:rsidRPr="007D02C4">
        <w:rPr>
          <w:rFonts w:ascii="Arial" w:hAnsi="Arial"/>
          <w:i/>
          <w:sz w:val="20"/>
        </w:rPr>
        <w:t>0.000,00 kn</w:t>
      </w:r>
      <w:r w:rsidR="005B5DEE" w:rsidRPr="007D02C4">
        <w:rPr>
          <w:rFonts w:ascii="Arial" w:hAnsi="Arial"/>
          <w:i/>
          <w:sz w:val="20"/>
        </w:rPr>
        <w:t>; za programe koji obuhvaćaju djelomičnu sanaciju i obnovu 50% iznosa, najviše do 50.000,00 kn</w:t>
      </w:r>
      <w:r w:rsidRPr="007D02C4">
        <w:rPr>
          <w:rFonts w:ascii="Arial" w:hAnsi="Arial"/>
          <w:i/>
          <w:sz w:val="20"/>
        </w:rPr>
        <w:t>)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  <w:t xml:space="preserve">                                                                                  </w:t>
      </w:r>
      <w:bookmarkStart w:id="0" w:name="_GoBack"/>
      <w:bookmarkEnd w:id="0"/>
      <w:r w:rsidRPr="007A53C7">
        <w:rPr>
          <w:rFonts w:ascii="Arial" w:hAnsi="Arial"/>
          <w:sz w:val="20"/>
        </w:rPr>
        <w:t xml:space="preserve">                        ______________________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 xml:space="preserve">             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>Sredstva osigurana od ostalih vlasnika/ suvlasnika ______________________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>Sredstva iz ostalih izvora</w:t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  <w:t xml:space="preserve">               ______________________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sz w:val="20"/>
        </w:rPr>
        <w:tab/>
      </w:r>
      <w:r w:rsidRPr="007A53C7">
        <w:rPr>
          <w:rFonts w:ascii="Arial" w:hAnsi="Arial"/>
          <w:b/>
          <w:sz w:val="20"/>
        </w:rPr>
        <w:t>Ukupno:</w:t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</w:r>
      <w:r w:rsidRPr="007A53C7">
        <w:rPr>
          <w:rFonts w:ascii="Arial" w:hAnsi="Arial"/>
          <w:b/>
          <w:sz w:val="20"/>
        </w:rPr>
        <w:tab/>
        <w:t xml:space="preserve">  _______________________</w:t>
      </w:r>
    </w:p>
    <w:p w:rsidR="00BC1321" w:rsidRPr="007A53C7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/>
          <w:color w:val="FF0000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7A53C7" w:rsidTr="00BC1321">
        <w:tc>
          <w:tcPr>
            <w:tcW w:w="4428" w:type="dxa"/>
          </w:tcPr>
          <w:p w:rsidR="00BC1321" w:rsidRPr="007A53C7" w:rsidRDefault="00BC1321" w:rsidP="00BC1321">
            <w:pPr>
              <w:rPr>
                <w:sz w:val="20"/>
              </w:rPr>
            </w:pPr>
            <w:r w:rsidRPr="007A53C7">
              <w:rPr>
                <w:sz w:val="20"/>
              </w:rPr>
              <w:t>Datum prijave</w:t>
            </w:r>
          </w:p>
          <w:p w:rsidR="00BC1321" w:rsidRPr="007A53C7" w:rsidRDefault="00BC1321" w:rsidP="00BC1321">
            <w:pPr>
              <w:rPr>
                <w:sz w:val="20"/>
              </w:rPr>
            </w:pPr>
          </w:p>
          <w:p w:rsidR="00BC1321" w:rsidRPr="007A53C7" w:rsidRDefault="00BC1321" w:rsidP="00BC1321">
            <w:pPr>
              <w:rPr>
                <w:sz w:val="20"/>
              </w:rPr>
            </w:pPr>
          </w:p>
          <w:p w:rsidR="00BC1321" w:rsidRPr="007A53C7" w:rsidRDefault="00BC1321" w:rsidP="00BC1321">
            <w:pPr>
              <w:rPr>
                <w:sz w:val="20"/>
              </w:rPr>
            </w:pPr>
          </w:p>
          <w:p w:rsidR="00BC1321" w:rsidRPr="007A53C7" w:rsidRDefault="00BC1321" w:rsidP="00BC1321">
            <w:pPr>
              <w:rPr>
                <w:sz w:val="20"/>
              </w:rPr>
            </w:pPr>
          </w:p>
        </w:tc>
        <w:tc>
          <w:tcPr>
            <w:tcW w:w="5426" w:type="dxa"/>
          </w:tcPr>
          <w:p w:rsidR="00BC1321" w:rsidRPr="007A53C7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 w:rsidRPr="007A53C7">
              <w:rPr>
                <w:rFonts w:ascii="Arial" w:hAnsi="Arial"/>
                <w:sz w:val="20"/>
              </w:rPr>
              <w:t xml:space="preserve"> Potpis (pečat) podnositelja zahtjeva</w:t>
            </w:r>
          </w:p>
        </w:tc>
      </w:tr>
    </w:tbl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/>
          <w:b/>
          <w:sz w:val="20"/>
          <w:highlight w:val="yellow"/>
        </w:rPr>
      </w:pPr>
    </w:p>
    <w:p w:rsidR="00BC1321" w:rsidRPr="007A53C7" w:rsidRDefault="00BC1321" w:rsidP="00BC1321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7A53C7">
        <w:rPr>
          <w:b/>
          <w:sz w:val="22"/>
          <w:szCs w:val="22"/>
        </w:rPr>
        <w:t>Uz</w:t>
      </w:r>
      <w:r w:rsidR="005359EE" w:rsidRPr="007A53C7">
        <w:rPr>
          <w:b/>
          <w:sz w:val="22"/>
          <w:szCs w:val="22"/>
        </w:rPr>
        <w:t xml:space="preserve"> Prijavu Podnositelj prilaže sl</w:t>
      </w:r>
      <w:r w:rsidRPr="007A53C7">
        <w:rPr>
          <w:b/>
          <w:sz w:val="22"/>
          <w:szCs w:val="22"/>
        </w:rPr>
        <w:t>jedeću dokumentaci</w:t>
      </w:r>
      <w:r w:rsidR="005359EE" w:rsidRPr="007A53C7">
        <w:rPr>
          <w:b/>
          <w:sz w:val="22"/>
          <w:szCs w:val="22"/>
        </w:rPr>
        <w:t>ju u izvorniku ili ovjerenoj</w:t>
      </w:r>
      <w:r w:rsidR="004C5B27">
        <w:rPr>
          <w:b/>
          <w:sz w:val="22"/>
          <w:szCs w:val="22"/>
        </w:rPr>
        <w:br/>
      </w:r>
      <w:r w:rsidRPr="007A53C7">
        <w:rPr>
          <w:b/>
          <w:sz w:val="22"/>
          <w:szCs w:val="22"/>
        </w:rPr>
        <w:t>preslici:</w:t>
      </w:r>
    </w:p>
    <w:p w:rsidR="00BC1321" w:rsidRPr="007A53C7" w:rsidRDefault="00BC1321" w:rsidP="00BC1321">
      <w:pPr>
        <w:jc w:val="both"/>
        <w:rPr>
          <w:rFonts w:cs="Arial"/>
          <w:szCs w:val="22"/>
        </w:rPr>
      </w:pP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punomoć vlasnika/suvlasnika za zastupanje osobi koja je podnositelj Prijave, u postupku uvrštavanja prijavljenog Programa sanacije i obnove pročelja ili krovova građevine na Listu prioriteta Grada Bjelovara za korištenje sredstava spomeničke rente;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izvadak iz zemljišne knjige - knjige položenih ugovora za sve vlasnike građevine, čime se dokazuje njihovo pravo vlasništva na građevini, dijelu građevine ili odgovarajućem suvlasničkom dijelu građevine;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izvadak iz katastarskog plana i popis katastarskih čestica s posjednicima;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izjavu svih vlasnika/suvlasnika ili korisnika predmete građevine da su suglasni s provedbom prijavljenog Programa, te njihovu izjavu da će sve troškove realizacije Programa prema predloženom troškovniku u dijelu koji se ne financira iz sredstava za sufinanciranje Programa snositi samostalno iz vlastitih sredstava ili iz sredstava osiguranih iz drugih izvora;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stručno mišljenje ovlaštenog statičara o građevinskom stanju pročelja i krovova građevine, te o statičkoj stabilnosti građevine koja se sanira i obnavlja;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ukoliko je mišljenje o statičkoj stabilnosti građevine negativno, izjavu svih vlasnika/suvlasnika ili korisnika građevine da će statičku sanaciju građevine provesti prije početka radova na obnovi pročelja i pokrova krovova kao i da će je u cijelosti financirati samostalno iz vlastitih sredstava ili iz sredstava osiguranih iz drugih izvora;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prethodno mišljenje i odobrenje u svezi s provedbom prijavljenog Programa sanacije i obnove pročelja i pokrova krovova građevine izdano od Konzervatorskog odjela u Bjelovaru;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sve izdane prethodne suglasnosti i odobrenja izdane u skladu sa zakonom od nadležnih državnih tijela za provođenje prijavljenog Programa;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pravomoćno rješenje nadležnih ministarstava o provođenju propisanih hitnih mjera zaštite građevine (ako postoji);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izvedbeni troškovnik/ponudu sa posebno izdvojenim i specificiranim radovima sanacije i obnove pročelja ili krova građevine izrađen od ovlaštene stručne osobe, s priloženim ovlaštenjem za obavljanje poslova na zaštiti i očuvanju kulturnih dobara dobivenog od strane nadležnog tijela za obavljanje poslova na zaštiti i očuvanju kulturnih dobara ili adekvatnim referencama;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ako podnositelj prijave prijavljuje Program koji obuhvaća i samo djelomičnu sanaciju i obnovu pročelja ili krova, uz prijavu je dužan podnijeti dokaz o opravdanosti djelomične sanacije i obnove građevine sukladno pravilima građevinske i arhitektonske struke, odnosno izvedbeni projekt od strane ovlaštenog projektanta;</w:t>
      </w:r>
    </w:p>
    <w:p w:rsidR="005B5DEE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dokaz o legalnosti građevine;</w:t>
      </w:r>
    </w:p>
    <w:p w:rsid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foto-dokumentaciju građevine;</w:t>
      </w:r>
    </w:p>
    <w:p w:rsidR="00BC1321" w:rsidRPr="005B5DEE" w:rsidRDefault="005B5DEE" w:rsidP="005B5DEE">
      <w:pPr>
        <w:numPr>
          <w:ilvl w:val="0"/>
          <w:numId w:val="4"/>
        </w:numPr>
        <w:contextualSpacing/>
        <w:jc w:val="both"/>
        <w:rPr>
          <w:rFonts w:cs="Arial"/>
          <w:szCs w:val="22"/>
          <w:lang w:eastAsia="hr-HR"/>
        </w:rPr>
      </w:pPr>
      <w:r w:rsidRPr="005B5DEE">
        <w:rPr>
          <w:rFonts w:cs="Arial"/>
          <w:szCs w:val="22"/>
          <w:lang w:eastAsia="hr-HR"/>
        </w:rPr>
        <w:t>Podnositelj prijave dužan je priložiti i potvrdu Upravnog odjela za financije i javne prihode o podmirenim svim dugovanjima prema Gradu Bjelovaru.</w:t>
      </w:r>
    </w:p>
    <w:p w:rsidR="00BC1321" w:rsidRPr="007A53C7" w:rsidRDefault="00BC1321" w:rsidP="00BC1321">
      <w:pPr>
        <w:jc w:val="both"/>
      </w:pPr>
      <w:r w:rsidRPr="007A53C7">
        <w:t xml:space="preserve"> </w:t>
      </w: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p w:rsidR="00BC1321" w:rsidRPr="007A53C7" w:rsidRDefault="00BC1321" w:rsidP="00BC1321">
      <w:pPr>
        <w:jc w:val="both"/>
      </w:pPr>
    </w:p>
    <w:sectPr w:rsidR="00BC1321" w:rsidRPr="007A53C7">
      <w:footerReference w:type="even" r:id="rId7"/>
      <w:footerReference w:type="default" r:id="rId8"/>
      <w:footerReference w:type="first" r:id="rId9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51E" w:rsidRDefault="0008751E">
      <w:r>
        <w:separator/>
      </w:r>
    </w:p>
  </w:endnote>
  <w:endnote w:type="continuationSeparator" w:id="0">
    <w:p w:rsidR="0008751E" w:rsidRDefault="0008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D3" w:rsidRDefault="00BE0AD3" w:rsidP="00BC13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0AD3" w:rsidRDefault="00BE0AD3" w:rsidP="00BC13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D3" w:rsidRDefault="00BE0AD3" w:rsidP="00BC13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C5B27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BE0AD3" w:rsidRDefault="00BE0AD3" w:rsidP="00BC1321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D3" w:rsidRDefault="00BE0AD3">
    <w:pPr>
      <w:pStyle w:val="Podnoje"/>
      <w:rPr>
        <w:rFonts w:ascii="Arial" w:hAnsi="Arial"/>
        <w:sz w:val="14"/>
      </w:rPr>
    </w:pPr>
    <w:r>
      <w:rPr>
        <w:rFonts w:ascii="Arial" w:hAnsi="Arial"/>
        <w:b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51E" w:rsidRDefault="0008751E">
      <w:r>
        <w:separator/>
      </w:r>
    </w:p>
  </w:footnote>
  <w:footnote w:type="continuationSeparator" w:id="0">
    <w:p w:rsidR="0008751E" w:rsidRDefault="0008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4882"/>
    <w:multiLevelType w:val="hybridMultilevel"/>
    <w:tmpl w:val="DF486CD8"/>
    <w:lvl w:ilvl="0" w:tplc="1BE6B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A23BD"/>
    <w:multiLevelType w:val="hybridMultilevel"/>
    <w:tmpl w:val="766A4980"/>
    <w:lvl w:ilvl="0" w:tplc="1BE6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739"/>
    <w:multiLevelType w:val="hybridMultilevel"/>
    <w:tmpl w:val="6ACED1CE"/>
    <w:lvl w:ilvl="0" w:tplc="1BE6B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1"/>
    <w:rsid w:val="0008751E"/>
    <w:rsid w:val="00100747"/>
    <w:rsid w:val="0025786B"/>
    <w:rsid w:val="002B2D3A"/>
    <w:rsid w:val="00311D81"/>
    <w:rsid w:val="00314308"/>
    <w:rsid w:val="003649CD"/>
    <w:rsid w:val="004C5B27"/>
    <w:rsid w:val="004D22E2"/>
    <w:rsid w:val="005359EE"/>
    <w:rsid w:val="005B5DEE"/>
    <w:rsid w:val="005F62A7"/>
    <w:rsid w:val="00621A7A"/>
    <w:rsid w:val="0066131A"/>
    <w:rsid w:val="006D77C6"/>
    <w:rsid w:val="006F0204"/>
    <w:rsid w:val="007A53C7"/>
    <w:rsid w:val="007D02C4"/>
    <w:rsid w:val="007E0384"/>
    <w:rsid w:val="00A875F5"/>
    <w:rsid w:val="00BA0BCC"/>
    <w:rsid w:val="00BC1321"/>
    <w:rsid w:val="00BE0AD3"/>
    <w:rsid w:val="00BF77F7"/>
    <w:rsid w:val="00D4741D"/>
    <w:rsid w:val="00D8647A"/>
    <w:rsid w:val="00D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AE158"/>
  <w15:chartTrackingRefBased/>
  <w15:docId w15:val="{5D1D1EF2-1560-4651-962E-D41B32F4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1321"/>
    <w:rPr>
      <w:rFonts w:ascii="Arial" w:hAnsi="Arial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C1321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paragraph" w:styleId="Podnoje">
    <w:name w:val="footer"/>
    <w:basedOn w:val="Normal"/>
    <w:rsid w:val="00BC1321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styleId="Brojstranice">
    <w:name w:val="page number"/>
    <w:basedOn w:val="Zadanifontodlomka"/>
    <w:rsid w:val="00BC1321"/>
  </w:style>
  <w:style w:type="paragraph" w:styleId="StandardWeb">
    <w:name w:val="Normal (Web)"/>
    <w:basedOn w:val="Normal"/>
    <w:rsid w:val="00BC1321"/>
    <w:pPr>
      <w:spacing w:before="100" w:beforeAutospacing="1" w:after="100" w:afterAutospacing="1"/>
    </w:pPr>
    <w:rPr>
      <w:rFonts w:cs="Arial"/>
      <w:color w:val="000000"/>
      <w:sz w:val="18"/>
      <w:szCs w:val="18"/>
      <w:lang w:eastAsia="hr-HR"/>
    </w:rPr>
  </w:style>
  <w:style w:type="character" w:styleId="Hiperveza">
    <w:name w:val="Hyperlink"/>
    <w:rsid w:val="00BC1321"/>
    <w:rPr>
      <w:color w:val="244977"/>
      <w:u w:val="single"/>
    </w:rPr>
  </w:style>
  <w:style w:type="paragraph" w:styleId="Tekstbalonia">
    <w:name w:val="Balloon Text"/>
    <w:basedOn w:val="Normal"/>
    <w:link w:val="TekstbaloniaChar"/>
    <w:rsid w:val="005359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359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1000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jgaliat</dc:creator>
  <cp:keywords/>
  <cp:lastModifiedBy>Davor Sušak</cp:lastModifiedBy>
  <cp:revision>4</cp:revision>
  <cp:lastPrinted>2016-03-29T07:31:00Z</cp:lastPrinted>
  <dcterms:created xsi:type="dcterms:W3CDTF">2019-06-11T11:01:00Z</dcterms:created>
  <dcterms:modified xsi:type="dcterms:W3CDTF">2019-06-11T11:43:00Z</dcterms:modified>
</cp:coreProperties>
</file>