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14" w:rsidRDefault="009C2B14" w:rsidP="009C2B14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b/>
          <w:noProof/>
          <w:lang w:eastAsia="hr-HR"/>
        </w:rPr>
        <w:t xml:space="preserve">                            </w:t>
      </w:r>
      <w:r>
        <w:rPr>
          <w:rFonts w:eastAsia="Times New Roman" w:cs="Arial"/>
          <w:b/>
          <w:noProof/>
          <w:lang w:eastAsia="hr-HR"/>
        </w:rPr>
        <w:drawing>
          <wp:inline distT="0" distB="0" distL="0" distR="0">
            <wp:extent cx="514350" cy="619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B14" w:rsidRDefault="009C2B14" w:rsidP="009C2B14">
      <w:pPr>
        <w:tabs>
          <w:tab w:val="center" w:pos="2268"/>
        </w:tabs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ab/>
        <w:t>REPUBLIKA HRVATSKA</w:t>
      </w:r>
    </w:p>
    <w:p w:rsidR="009C2B14" w:rsidRDefault="009C2B14" w:rsidP="009C2B14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>
        <w:rPr>
          <w:rFonts w:eastAsia="Times New Roman" w:cs="Arial"/>
          <w:b/>
          <w:lang w:val="en-US" w:eastAsia="hr-HR"/>
        </w:rPr>
        <w:t>BJELOVARSKO-BILOGORSKA ŽUPANIJA</w:t>
      </w:r>
      <w:r>
        <w:rPr>
          <w:rFonts w:eastAsia="Times New Roman" w:cs="Arial"/>
          <w:b/>
          <w:lang w:val="en-US" w:eastAsia="hr-HR"/>
        </w:rPr>
        <w:tab/>
      </w:r>
      <w:r>
        <w:rPr>
          <w:rFonts w:eastAsia="Times New Roman" w:cs="Arial"/>
          <w:b/>
          <w:lang w:val="en-US" w:eastAsia="hr-HR"/>
        </w:rPr>
        <w:tab/>
      </w:r>
      <w:r>
        <w:rPr>
          <w:rFonts w:eastAsia="Times New Roman" w:cs="Arial"/>
          <w:b/>
          <w:lang w:val="en-US" w:eastAsia="hr-HR"/>
        </w:rPr>
        <w:tab/>
      </w:r>
      <w:r>
        <w:rPr>
          <w:rFonts w:eastAsia="Times New Roman" w:cs="Arial"/>
          <w:b/>
          <w:lang w:val="en-US" w:eastAsia="hr-HR"/>
        </w:rPr>
        <w:tab/>
        <w:t xml:space="preserve"> </w:t>
      </w:r>
    </w:p>
    <w:p w:rsidR="009C2B14" w:rsidRDefault="009C2B14" w:rsidP="009C2B14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>
        <w:rPr>
          <w:rFonts w:eastAsia="Times New Roman" w:cs="Arial"/>
          <w:b/>
          <w:lang w:val="en-US" w:eastAsia="hr-HR"/>
        </w:rPr>
        <w:tab/>
        <w:t>GRAD BJELOVAR</w:t>
      </w:r>
    </w:p>
    <w:p w:rsidR="009C2B14" w:rsidRDefault="009C2B14" w:rsidP="009C2B14">
      <w:pPr>
        <w:keepNext/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>
        <w:rPr>
          <w:rFonts w:eastAsia="Times New Roman" w:cs="Arial"/>
          <w:b/>
          <w:lang w:val="en-US" w:eastAsia="hr-HR"/>
        </w:rPr>
        <w:t xml:space="preserve">       </w:t>
      </w:r>
      <w:proofErr w:type="spellStart"/>
      <w:r>
        <w:rPr>
          <w:rFonts w:eastAsia="Times New Roman" w:cs="Arial"/>
          <w:b/>
          <w:lang w:val="en-US" w:eastAsia="hr-HR"/>
        </w:rPr>
        <w:t>Upravni</w:t>
      </w:r>
      <w:proofErr w:type="spellEnd"/>
      <w:r>
        <w:rPr>
          <w:rFonts w:eastAsia="Times New Roman" w:cs="Arial"/>
          <w:b/>
          <w:lang w:val="en-US" w:eastAsia="hr-HR"/>
        </w:rPr>
        <w:t xml:space="preserve"> </w:t>
      </w:r>
      <w:proofErr w:type="spellStart"/>
      <w:r>
        <w:rPr>
          <w:rFonts w:eastAsia="Times New Roman" w:cs="Arial"/>
          <w:b/>
          <w:lang w:val="en-US" w:eastAsia="hr-HR"/>
        </w:rPr>
        <w:t>odjel</w:t>
      </w:r>
      <w:proofErr w:type="spellEnd"/>
      <w:r>
        <w:rPr>
          <w:rFonts w:eastAsia="Times New Roman" w:cs="Arial"/>
          <w:b/>
          <w:lang w:val="en-US" w:eastAsia="hr-HR"/>
        </w:rPr>
        <w:t xml:space="preserve"> za </w:t>
      </w:r>
      <w:proofErr w:type="spellStart"/>
      <w:r>
        <w:rPr>
          <w:rFonts w:eastAsia="Times New Roman" w:cs="Arial"/>
          <w:b/>
          <w:lang w:val="en-US" w:eastAsia="hr-HR"/>
        </w:rPr>
        <w:t>komunalne</w:t>
      </w:r>
      <w:proofErr w:type="spellEnd"/>
      <w:r>
        <w:rPr>
          <w:rFonts w:eastAsia="Times New Roman" w:cs="Arial"/>
          <w:b/>
          <w:lang w:val="en-US" w:eastAsia="hr-HR"/>
        </w:rPr>
        <w:t xml:space="preserve"> </w:t>
      </w:r>
      <w:proofErr w:type="spellStart"/>
      <w:r>
        <w:rPr>
          <w:rFonts w:eastAsia="Times New Roman" w:cs="Arial"/>
          <w:b/>
          <w:lang w:val="en-US" w:eastAsia="hr-HR"/>
        </w:rPr>
        <w:t>djelatnosti</w:t>
      </w:r>
      <w:proofErr w:type="spellEnd"/>
      <w:r>
        <w:rPr>
          <w:rFonts w:eastAsia="Times New Roman" w:cs="Arial"/>
          <w:b/>
          <w:lang w:val="en-US" w:eastAsia="hr-HR"/>
        </w:rPr>
        <w:t xml:space="preserve"> </w:t>
      </w:r>
      <w:proofErr w:type="spellStart"/>
      <w:r>
        <w:rPr>
          <w:rFonts w:eastAsia="Times New Roman" w:cs="Arial"/>
          <w:b/>
          <w:lang w:val="en-US" w:eastAsia="hr-HR"/>
        </w:rPr>
        <w:t>i</w:t>
      </w:r>
      <w:proofErr w:type="spellEnd"/>
    </w:p>
    <w:p w:rsidR="009C2B14" w:rsidRDefault="009C2B14" w:rsidP="009C2B14">
      <w:pPr>
        <w:keepNext/>
        <w:spacing w:after="0" w:line="240" w:lineRule="auto"/>
        <w:outlineLvl w:val="2"/>
        <w:rPr>
          <w:rFonts w:cs="Arial"/>
          <w:b/>
        </w:rPr>
      </w:pPr>
      <w:r>
        <w:rPr>
          <w:rFonts w:cs="Arial"/>
          <w:b/>
        </w:rPr>
        <w:t xml:space="preserve">                       uređenje prostora </w:t>
      </w:r>
    </w:p>
    <w:p w:rsidR="009C2B14" w:rsidRDefault="009C2B14" w:rsidP="009C2B14">
      <w:pPr>
        <w:keepNext/>
        <w:spacing w:after="0" w:line="240" w:lineRule="auto"/>
        <w:outlineLvl w:val="2"/>
        <w:rPr>
          <w:rFonts w:cs="Arial"/>
        </w:rPr>
      </w:pPr>
    </w:p>
    <w:p w:rsidR="009C2B14" w:rsidRPr="00EA4B48" w:rsidRDefault="009C2B14" w:rsidP="009C2B14">
      <w:pPr>
        <w:spacing w:after="0" w:line="240" w:lineRule="auto"/>
        <w:rPr>
          <w:rFonts w:cs="Arial"/>
        </w:rPr>
      </w:pPr>
      <w:r w:rsidRPr="00EA4B48">
        <w:rPr>
          <w:rFonts w:cs="Arial"/>
        </w:rPr>
        <w:t xml:space="preserve">Klasa: </w:t>
      </w:r>
      <w:r w:rsidR="00EA4B48" w:rsidRPr="00EA4B48">
        <w:rPr>
          <w:rFonts w:cs="Arial"/>
        </w:rPr>
        <w:t>363-01/20-01/08</w:t>
      </w:r>
    </w:p>
    <w:p w:rsidR="009C2B14" w:rsidRPr="00EA4B48" w:rsidRDefault="009C2B14" w:rsidP="009C2B14">
      <w:pPr>
        <w:spacing w:after="0" w:line="240" w:lineRule="auto"/>
        <w:rPr>
          <w:rFonts w:cs="Arial"/>
        </w:rPr>
      </w:pPr>
      <w:proofErr w:type="spellStart"/>
      <w:r w:rsidRPr="00EA4B48">
        <w:rPr>
          <w:rFonts w:cs="Arial"/>
        </w:rPr>
        <w:t>Urbr</w:t>
      </w:r>
      <w:proofErr w:type="spellEnd"/>
      <w:r w:rsidRPr="00EA4B48">
        <w:rPr>
          <w:rFonts w:cs="Arial"/>
        </w:rPr>
        <w:t>: 2103/01-06-20-2</w:t>
      </w:r>
    </w:p>
    <w:p w:rsidR="009C2B14" w:rsidRPr="00EA4B48" w:rsidRDefault="009C2B14" w:rsidP="009C2B14">
      <w:pPr>
        <w:spacing w:after="0" w:line="240" w:lineRule="auto"/>
        <w:rPr>
          <w:rFonts w:cs="Arial"/>
          <w:bCs/>
        </w:rPr>
      </w:pPr>
      <w:r w:rsidRPr="00EA4B48">
        <w:rPr>
          <w:rFonts w:cs="Arial"/>
          <w:bCs/>
        </w:rPr>
        <w:t xml:space="preserve">Bjelovar, </w:t>
      </w:r>
      <w:r w:rsidR="00EA4B48" w:rsidRPr="00EA4B48">
        <w:rPr>
          <w:rFonts w:cs="Arial"/>
          <w:bCs/>
        </w:rPr>
        <w:t>12.02.</w:t>
      </w:r>
      <w:r w:rsidRPr="00EA4B48">
        <w:rPr>
          <w:rFonts w:cs="Arial"/>
          <w:bCs/>
        </w:rPr>
        <w:t>2020.</w:t>
      </w:r>
    </w:p>
    <w:p w:rsidR="009C2B14" w:rsidRDefault="009C2B14" w:rsidP="009C2B14">
      <w:pPr>
        <w:spacing w:after="0" w:line="240" w:lineRule="auto"/>
        <w:ind w:firstLine="708"/>
        <w:jc w:val="both"/>
        <w:rPr>
          <w:rFonts w:cs="Arial"/>
        </w:rPr>
      </w:pPr>
    </w:p>
    <w:p w:rsidR="009C2B14" w:rsidRDefault="009C2B14" w:rsidP="009C2B14">
      <w:pPr>
        <w:spacing w:after="0" w:line="240" w:lineRule="auto"/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>Temeljem članka 11. stavka 2. Zakona o pravu na pristup informacijama ("Narodne novine" broj 25/13 i 85/15) i odredbi Kodeksa savjetovanja sa zainteresiranom javnošću u postupcima donošenja zakona, drugih propisa i akata ("Narodne novine",  broj 140/09), upućuje se</w:t>
      </w:r>
    </w:p>
    <w:p w:rsidR="009C2B14" w:rsidRDefault="009C2B14" w:rsidP="009C2B14">
      <w:pPr>
        <w:spacing w:after="0" w:line="240" w:lineRule="auto"/>
        <w:jc w:val="both"/>
        <w:rPr>
          <w:rFonts w:eastAsia="Calibri" w:cs="Arial"/>
        </w:rPr>
      </w:pPr>
    </w:p>
    <w:p w:rsidR="009C2B14" w:rsidRDefault="009C2B14" w:rsidP="009C2B14">
      <w:pPr>
        <w:spacing w:after="0" w:line="240" w:lineRule="auto"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J A V N I  P O Z I V</w:t>
      </w:r>
    </w:p>
    <w:p w:rsidR="009C2B14" w:rsidRDefault="009C2B14" w:rsidP="009C2B14">
      <w:pPr>
        <w:spacing w:after="0" w:line="240" w:lineRule="auto"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za savjetovanje s javnošću u postupku donošenja Odluke</w:t>
      </w:r>
    </w:p>
    <w:p w:rsidR="009C2B14" w:rsidRDefault="009C2B14" w:rsidP="009C2B14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komunalnim djelatnostima </w:t>
      </w:r>
    </w:p>
    <w:p w:rsidR="009C2B14" w:rsidRDefault="009C2B14" w:rsidP="009C2B14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</w:p>
    <w:p w:rsidR="009C2B14" w:rsidRDefault="009C2B14" w:rsidP="009C2B14">
      <w:pPr>
        <w:spacing w:after="0" w:line="240" w:lineRule="auto"/>
        <w:jc w:val="both"/>
        <w:rPr>
          <w:rFonts w:cs="Arial"/>
          <w:b/>
        </w:rPr>
      </w:pPr>
    </w:p>
    <w:p w:rsidR="009C2B14" w:rsidRPr="009C2B14" w:rsidRDefault="009C2B14" w:rsidP="009C2B14">
      <w:pPr>
        <w:ind w:firstLine="708"/>
        <w:jc w:val="both"/>
        <w:rPr>
          <w:rFonts w:cs="Arial"/>
        </w:rPr>
      </w:pPr>
      <w:r>
        <w:rPr>
          <w:rFonts w:cs="Arial"/>
          <w:bCs/>
        </w:rPr>
        <w:t>Jedinicama  lokalne samouprave primjenom odredbe</w:t>
      </w:r>
      <w:r>
        <w:rPr>
          <w:rFonts w:cs="Arial"/>
        </w:rPr>
        <w:t xml:space="preserve"> članaka 26. stavka 1. </w:t>
      </w:r>
      <w:r>
        <w:rPr>
          <w:rFonts w:eastAsia="Times New Roman" w:cs="Arial"/>
          <w:lang w:eastAsia="hr-HR"/>
        </w:rPr>
        <w:t xml:space="preserve"> </w:t>
      </w:r>
      <w:r>
        <w:rPr>
          <w:rFonts w:cs="Arial"/>
        </w:rPr>
        <w:t xml:space="preserve">Zakona o komunalnom gospodarstvu  ("Narodne novine", broj  68/18 i 110/18) dana je mogućnost da </w:t>
      </w:r>
      <w:r>
        <w:rPr>
          <w:rFonts w:eastAsia="Times New Roman" w:cs="Arial"/>
          <w:lang w:eastAsia="hr-HR"/>
        </w:rPr>
        <w:t xml:space="preserve"> mogu  odlukom o komunalnim djelatnostima </w:t>
      </w:r>
      <w:r w:rsidR="00EA4B48">
        <w:rPr>
          <w:rFonts w:eastAsia="Times New Roman" w:cs="Arial"/>
          <w:lang w:eastAsia="hr-HR"/>
        </w:rPr>
        <w:t>(</w:t>
      </w:r>
      <w:r>
        <w:rPr>
          <w:rFonts w:eastAsia="Times New Roman" w:cs="Arial"/>
          <w:lang w:eastAsia="hr-HR"/>
        </w:rPr>
        <w:t>osim djelatnosti koje su Zakonom o komunalnom gospodarstvu   određene komunalnim djelatnostima</w:t>
      </w:r>
      <w:r w:rsidR="00EA4B48">
        <w:rPr>
          <w:rFonts w:eastAsia="Times New Roman" w:cs="Arial"/>
          <w:lang w:eastAsia="hr-HR"/>
        </w:rPr>
        <w:t>)</w:t>
      </w:r>
      <w:r>
        <w:rPr>
          <w:rFonts w:eastAsia="Times New Roman" w:cs="Arial"/>
          <w:lang w:eastAsia="hr-HR"/>
        </w:rPr>
        <w:t xml:space="preserve"> odrediti i drugu djelatnost  komunalnom djelatnošću uz </w:t>
      </w:r>
      <w:r w:rsidRPr="009C2B14">
        <w:rPr>
          <w:rFonts w:eastAsia="Times New Roman" w:cs="Arial"/>
          <w:lang w:eastAsia="hr-HR"/>
        </w:rPr>
        <w:t xml:space="preserve">uvjete: </w:t>
      </w:r>
      <w:r w:rsidRPr="009C2B14">
        <w:rPr>
          <w:rFonts w:cs="Arial"/>
        </w:rPr>
        <w:t>da se  takvom djelatnošću kontinuirano zadovoljavaju potrebe od životnog značenja za stanovništvo na području jedinice lokalne samouprave; da po svom sadržaju i značenju djelatnost predstavlja nezamjenjiv uvjet života i rada u naselju, da je ako je pretežno uslužnog karaktera i da  se obavlja prema načelima komunalnog gospodarstva.</w:t>
      </w:r>
    </w:p>
    <w:p w:rsidR="009C2B14" w:rsidRPr="009C2B14" w:rsidRDefault="009C2B14" w:rsidP="009C2B14">
      <w:pPr>
        <w:jc w:val="both"/>
        <w:rPr>
          <w:rFonts w:cs="Arial"/>
        </w:rPr>
      </w:pPr>
      <w:r>
        <w:rPr>
          <w:rFonts w:cs="Arial"/>
          <w:b/>
        </w:rPr>
        <w:tab/>
      </w:r>
      <w:r w:rsidRPr="009C2B14">
        <w:rPr>
          <w:rFonts w:cs="Arial"/>
        </w:rPr>
        <w:t xml:space="preserve">Pripremljen je Nacrt </w:t>
      </w:r>
      <w:r w:rsidR="00EA4B48">
        <w:rPr>
          <w:rFonts w:cs="Arial"/>
        </w:rPr>
        <w:t>o</w:t>
      </w:r>
      <w:r w:rsidRPr="009C2B14">
        <w:rPr>
          <w:rFonts w:cs="Arial"/>
        </w:rPr>
        <w:t xml:space="preserve">dluke o komunalnim djelatnostima koja sadrži komunalne djelatnosti koje je sadržavala i važeća Odluka, te je predloženo da se poslovi hvatanja, sakupljanja, prijevoza i smještaja </w:t>
      </w:r>
      <w:r w:rsidR="00EA4B48">
        <w:rPr>
          <w:rFonts w:cs="Arial"/>
        </w:rPr>
        <w:t xml:space="preserve">(zbrinjavanja) </w:t>
      </w:r>
      <w:r w:rsidRPr="009C2B14">
        <w:rPr>
          <w:rFonts w:cs="Arial"/>
        </w:rPr>
        <w:t>napuštenih i izgubljenih životinja na području Grada Bjelovara  odrede</w:t>
      </w:r>
      <w:r>
        <w:rPr>
          <w:rFonts w:cs="Arial"/>
        </w:rPr>
        <w:t xml:space="preserve"> </w:t>
      </w:r>
      <w:r w:rsidRPr="007A0B8C">
        <w:rPr>
          <w:rFonts w:cs="Arial"/>
        </w:rPr>
        <w:t>komunalnom djelatnošću</w:t>
      </w:r>
      <w:r>
        <w:rPr>
          <w:rFonts w:cs="Arial"/>
        </w:rPr>
        <w:t xml:space="preserve">. Radi lakše primjenjivosti Odluke odlučili smo se za donošenje nove Odluke, a ne za izmjene i dopune važeće Odluke. </w:t>
      </w:r>
    </w:p>
    <w:p w:rsidR="009C2B14" w:rsidRPr="00EA4B48" w:rsidRDefault="009C2B14" w:rsidP="00EA4B48">
      <w:pPr>
        <w:spacing w:after="0" w:line="240" w:lineRule="auto"/>
        <w:ind w:firstLine="708"/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 xml:space="preserve">Ovim putem se poziva zainteresirana javnost - trgovačka društva, građani, udruge, građanske inicijative, zaklade, javne i privatne ustanove, svi zainteresirani koji svojim prijedlozima i sugestijama mogu pridonijeti donošenju kvalitetnije Odluke  </w:t>
      </w:r>
      <w:r>
        <w:rPr>
          <w:rFonts w:cs="Arial"/>
          <w:b/>
        </w:rPr>
        <w:t xml:space="preserve">o komunalnim djelatnostima  </w:t>
      </w:r>
      <w:r>
        <w:rPr>
          <w:rFonts w:eastAsia="Calibri" w:cs="Arial"/>
          <w:b/>
        </w:rPr>
        <w:t xml:space="preserve">da se odazovu. </w:t>
      </w:r>
    </w:p>
    <w:p w:rsidR="009C2B14" w:rsidRPr="009C3E7D" w:rsidRDefault="009C2B14" w:rsidP="009C3E7D">
      <w:pPr>
        <w:spacing w:after="0" w:line="240" w:lineRule="auto"/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>Svoje prijedloge, primjedbe i komentare možete u pisanom obliku na popunjenom</w:t>
      </w:r>
      <w:r w:rsidR="009C3E7D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propisanom obrascu poslati na adresu Grad Bjelovar, Trg Eugena Kvaternika 2, 43000 Bjelovar (s naznakom: "Savjetovanja sa zainteresiranom javnošću </w:t>
      </w:r>
      <w:r>
        <w:rPr>
          <w:rFonts w:eastAsia="Calibri" w:cs="Arial"/>
          <w:b/>
        </w:rPr>
        <w:t>–</w:t>
      </w:r>
      <w:r>
        <w:rPr>
          <w:rFonts w:cs="Arial"/>
          <w:bCs/>
        </w:rPr>
        <w:t xml:space="preserve"> </w:t>
      </w:r>
      <w:r>
        <w:rPr>
          <w:rFonts w:cs="Arial"/>
          <w:b/>
          <w:bCs/>
        </w:rPr>
        <w:t>Odluka</w:t>
      </w:r>
      <w:r>
        <w:rPr>
          <w:rFonts w:cs="Arial"/>
          <w:b/>
        </w:rPr>
        <w:t xml:space="preserve"> o komunalnim djelatnostima </w:t>
      </w:r>
      <w:r>
        <w:rPr>
          <w:rFonts w:eastAsia="Calibri" w:cs="Arial"/>
        </w:rPr>
        <w:t xml:space="preserve">ili na e-mail adresu </w:t>
      </w:r>
      <w:hyperlink r:id="rId5" w:history="1">
        <w:r>
          <w:rPr>
            <w:rStyle w:val="Hiperveza"/>
            <w:rFonts w:eastAsia="Calibri" w:cs="Arial"/>
            <w:color w:val="auto"/>
          </w:rPr>
          <w:t>mbirac@bjelovar.hr</w:t>
        </w:r>
      </w:hyperlink>
      <w:r>
        <w:rPr>
          <w:rFonts w:eastAsia="Calibri" w:cs="Arial"/>
        </w:rPr>
        <w:t xml:space="preserve">  </w:t>
      </w:r>
      <w:r>
        <w:rPr>
          <w:rFonts w:eastAsia="Calibri" w:cs="Arial"/>
          <w:b/>
        </w:rPr>
        <w:t xml:space="preserve">zaključno s </w:t>
      </w:r>
      <w:r w:rsidR="00EA4B48">
        <w:rPr>
          <w:rFonts w:eastAsia="Calibri" w:cs="Arial"/>
          <w:b/>
        </w:rPr>
        <w:t xml:space="preserve">12. ožujka </w:t>
      </w:r>
      <w:r>
        <w:rPr>
          <w:rFonts w:eastAsia="Calibri" w:cs="Arial"/>
          <w:b/>
        </w:rPr>
        <w:t xml:space="preserve">2020.  godine. </w:t>
      </w:r>
    </w:p>
    <w:p w:rsidR="009C2B14" w:rsidRDefault="009C2B14" w:rsidP="009C2B14">
      <w:pPr>
        <w:spacing w:after="0" w:line="240" w:lineRule="auto"/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 xml:space="preserve">Svi u roku pristigli prijedlozi razmotrit će se, a oni prihvaćeni ukomponirati u konačni Nacrt teksta </w:t>
      </w:r>
      <w:r w:rsidR="009C3E7D">
        <w:rPr>
          <w:rFonts w:eastAsia="Calibri" w:cs="Arial"/>
        </w:rPr>
        <w:t>o</w:t>
      </w:r>
      <w:r>
        <w:rPr>
          <w:rFonts w:eastAsia="Calibri" w:cs="Arial"/>
        </w:rPr>
        <w:t xml:space="preserve">dluke koja će se proslijediti Gradskom vijeću Grada Bjelovara na donošenje.         </w:t>
      </w:r>
    </w:p>
    <w:p w:rsidR="009C2B14" w:rsidRDefault="009C2B14" w:rsidP="009C2B14">
      <w:pPr>
        <w:spacing w:after="0" w:line="240" w:lineRule="auto"/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 xml:space="preserve">                                                                                          </w:t>
      </w:r>
    </w:p>
    <w:p w:rsidR="009C2B14" w:rsidRDefault="009C2B14" w:rsidP="009C2B14">
      <w:pPr>
        <w:spacing w:after="0" w:line="240" w:lineRule="auto"/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 xml:space="preserve"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službenim Internet stranicama Grada Bjelovara </w:t>
      </w:r>
      <w:hyperlink r:id="rId6" w:history="1">
        <w:r>
          <w:rPr>
            <w:rStyle w:val="Hiperveza"/>
            <w:rFonts w:eastAsia="Calibri" w:cs="Arial"/>
            <w:color w:val="auto"/>
          </w:rPr>
          <w:t>www.bjelovar.hr</w:t>
        </w:r>
      </w:hyperlink>
      <w:r>
        <w:rPr>
          <w:rFonts w:eastAsia="Calibri" w:cs="Arial"/>
        </w:rPr>
        <w:t xml:space="preserve">. </w:t>
      </w:r>
    </w:p>
    <w:p w:rsidR="009C2B14" w:rsidRDefault="009C2B14" w:rsidP="009C2B14">
      <w:p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</w:p>
    <w:p w:rsidR="009C2B14" w:rsidRDefault="009C2B14" w:rsidP="009C2B14">
      <w:pPr>
        <w:spacing w:after="0" w:line="240" w:lineRule="auto"/>
        <w:jc w:val="both"/>
        <w:rPr>
          <w:rFonts w:eastAsia="Calibri" w:cs="Arial"/>
          <w:b/>
        </w:rPr>
      </w:pP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 xml:space="preserve">                        </w:t>
      </w:r>
      <w:r>
        <w:rPr>
          <w:rFonts w:eastAsia="Calibri" w:cs="Arial"/>
          <w:b/>
        </w:rPr>
        <w:t>PROČELNIK</w:t>
      </w:r>
      <w:r>
        <w:rPr>
          <w:rFonts w:cs="Arial"/>
          <w:b/>
        </w:rPr>
        <w:t xml:space="preserve">       </w:t>
      </w:r>
    </w:p>
    <w:p w:rsidR="009C2B14" w:rsidRPr="009C3E7D" w:rsidRDefault="009C2B14" w:rsidP="009C3E7D">
      <w:pPr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Ivica Markovinović, dipl. ing. geologije</w:t>
      </w:r>
      <w:bookmarkStart w:id="0" w:name="_GoBack"/>
      <w:bookmarkEnd w:id="0"/>
    </w:p>
    <w:sectPr w:rsidR="009C2B14" w:rsidRPr="009C3E7D" w:rsidSect="00EA4B48">
      <w:pgSz w:w="11906" w:h="16838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14"/>
    <w:rsid w:val="009C2B14"/>
    <w:rsid w:val="009C3E7D"/>
    <w:rsid w:val="00E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1A23"/>
  <w15:chartTrackingRefBased/>
  <w15:docId w15:val="{774C0AA5-D12C-4516-B868-268A3A59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B14"/>
    <w:pPr>
      <w:spacing w:line="254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C2B14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9C2B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9C2B1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2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Melita Birač</cp:lastModifiedBy>
  <cp:revision>3</cp:revision>
  <dcterms:created xsi:type="dcterms:W3CDTF">2020-01-23T11:18:00Z</dcterms:created>
  <dcterms:modified xsi:type="dcterms:W3CDTF">2020-02-12T07:33:00Z</dcterms:modified>
</cp:coreProperties>
</file>