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7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7878" cy="61436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78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5"/>
        <w:ind w:left="220" w:right="5153" w:firstLine="775"/>
      </w:pPr>
      <w:r>
        <w:rPr/>
        <w:t>REPUBLIKA HRVATSKA BJELOVARSKO - BILOGORSKA ŽUPANIJA</w:t>
      </w:r>
    </w:p>
    <w:p>
      <w:pPr>
        <w:pStyle w:val="BodyText"/>
        <w:tabs>
          <w:tab w:pos="2004" w:val="left" w:leader="none"/>
        </w:tabs>
        <w:ind w:left="460" w:right="5350" w:firstLine="470"/>
      </w:pPr>
      <w:r>
        <w:rPr/>
        <w:t>G  R</w:t>
      </w:r>
      <w:r>
        <w:rPr>
          <w:spacing w:val="-17"/>
        </w:rPr>
        <w:t> </w:t>
      </w:r>
      <w:r>
        <w:rPr/>
        <w:t>A</w:t>
      </w:r>
      <w:r>
        <w:rPr>
          <w:spacing w:val="19"/>
        </w:rPr>
        <w:t> </w:t>
      </w:r>
      <w:r>
        <w:rPr/>
        <w:t>D</w:t>
        <w:tab/>
        <w:t>B J E L O V A R UPRAVNI ODJEL ZA</w:t>
      </w:r>
      <w:r>
        <w:rPr>
          <w:spacing w:val="-12"/>
        </w:rPr>
        <w:t> </w:t>
      </w:r>
      <w:r>
        <w:rPr/>
        <w:t>GOSPODARSTVO</w:t>
      </w:r>
    </w:p>
    <w:p>
      <w:pPr>
        <w:spacing w:line="240" w:lineRule="auto" w:before="0"/>
        <w:rPr>
          <w:b/>
          <w:sz w:val="22"/>
        </w:rPr>
      </w:pPr>
    </w:p>
    <w:p>
      <w:pPr>
        <w:pStyle w:val="BodyText"/>
        <w:spacing w:before="147"/>
        <w:ind w:left="556" w:right="749"/>
        <w:jc w:val="center"/>
      </w:pPr>
      <w:r>
        <w:rPr/>
        <w:t>ZAHTJEV</w:t>
      </w:r>
    </w:p>
    <w:p>
      <w:pPr>
        <w:spacing w:line="240" w:lineRule="auto" w:before="8"/>
        <w:rPr>
          <w:b/>
          <w:sz w:val="20"/>
        </w:rPr>
      </w:pPr>
    </w:p>
    <w:p>
      <w:pPr>
        <w:pStyle w:val="BodyText"/>
        <w:spacing w:line="273" w:lineRule="auto"/>
        <w:ind w:left="620" w:right="749"/>
        <w:jc w:val="center"/>
      </w:pPr>
      <w:r>
        <w:rPr/>
        <w:t>ZA DODJELU POTPORA MALE VRIJEDNOSTI ZA SUBVENCIONIRANJE KAMATA IZ KREDITNE LINIJE „BJELOVARSKI PODUZETNIK 2016“ U 2019.GODINI</w:t>
      </w:r>
    </w:p>
    <w:p>
      <w:pPr>
        <w:spacing w:line="240" w:lineRule="auto" w:before="7"/>
        <w:rPr>
          <w:b/>
          <w:sz w:val="27"/>
        </w:rPr>
      </w:pPr>
    </w:p>
    <w:p>
      <w:pPr>
        <w:pStyle w:val="BodyText"/>
        <w:spacing w:before="93"/>
        <w:ind w:left="220"/>
      </w:pPr>
      <w:r>
        <w:rPr>
          <w:rFonts w:ascii="Times New Roman" w:hAnsi="Times New Roman"/>
          <w:b w:val="0"/>
          <w:spacing w:val="-53"/>
          <w:shd w:fill="C0C0C0" w:color="auto" w:val="clear"/>
        </w:rPr>
        <w:t> </w:t>
      </w:r>
      <w:r>
        <w:rPr>
          <w:shd w:fill="C0C0C0" w:color="auto" w:val="clear"/>
        </w:rPr>
        <w:t>Molimo da obrazac popunite korištenjem računala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701"/>
        <w:gridCol w:w="1815"/>
        <w:gridCol w:w="1736"/>
        <w:gridCol w:w="1696"/>
      </w:tblGrid>
      <w:tr>
        <w:trPr>
          <w:trHeight w:val="237" w:hRule="atLeast"/>
        </w:trPr>
        <w:tc>
          <w:tcPr>
            <w:tcW w:w="9468" w:type="dxa"/>
            <w:gridSpan w:val="5"/>
            <w:tcBorders>
              <w:bottom w:val="single" w:sz="6" w:space="0" w:color="000000"/>
            </w:tcBorders>
            <w:shd w:val="clear" w:color="auto" w:fill="E6E6E6"/>
          </w:tcPr>
          <w:p>
            <w:pPr>
              <w:pStyle w:val="TableParagraph"/>
              <w:spacing w:line="21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I. OPĆI PODACI O PODNOSITELJU ZAHTJEVA - PODUZETNICI</w:t>
            </w:r>
          </w:p>
        </w:tc>
      </w:tr>
      <w:tr>
        <w:trPr>
          <w:trHeight w:val="242" w:hRule="atLeast"/>
        </w:trPr>
        <w:tc>
          <w:tcPr>
            <w:tcW w:w="5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370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Naziv podnositelja / poduzetnika</w:t>
            </w:r>
          </w:p>
        </w:tc>
        <w:tc>
          <w:tcPr>
            <w:tcW w:w="5247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520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3701" w:type="dxa"/>
          </w:tcPr>
          <w:p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Ime i prezime podnositelja</w:t>
            </w:r>
          </w:p>
          <w:p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/poduzetnika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OIB podnositelja (tvrtka, obrt…)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520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3701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Prebivalište/sjedište podnositelja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Zanimanje podnositelja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Telefon / Mobitel / Telefax</w:t>
            </w:r>
          </w:p>
        </w:tc>
        <w:tc>
          <w:tcPr>
            <w:tcW w:w="181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520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3701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Djelatnost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Poslovna banka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520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3701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IBAN - Žiro račun podnositelja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Broj zaposlenih u 2019.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9468" w:type="dxa"/>
            <w:gridSpan w:val="5"/>
            <w:shd w:val="clear" w:color="auto" w:fill="E6E6E6"/>
          </w:tcPr>
          <w:p>
            <w:pPr>
              <w:pStyle w:val="TableParagraph"/>
              <w:spacing w:line="22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II. NAMJENA I FINANCIJSKI POKAZATELJI KREDITA</w:t>
            </w: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Oznaka – broj kredita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520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3701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Datum sklapanja ugovora o kredita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3701" w:type="dxa"/>
          </w:tcPr>
          <w:p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Iznos kredita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20" w:type="dxa"/>
          </w:tcPr>
          <w:p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3701" w:type="dxa"/>
          </w:tcPr>
          <w:p>
            <w:pPr>
              <w:pStyle w:val="TableParagraph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Iznos ugovorene kamate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520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3701" w:type="dxa"/>
          </w:tcPr>
          <w:p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Namjena kredita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9468" w:type="dxa"/>
            <w:gridSpan w:val="5"/>
            <w:shd w:val="clear" w:color="auto" w:fill="E6E6E6"/>
          </w:tcPr>
          <w:p>
            <w:pPr>
              <w:pStyle w:val="TableParagraph"/>
              <w:spacing w:line="240" w:lineRule="exact" w:before="3"/>
              <w:rPr>
                <w:b/>
                <w:sz w:val="21"/>
              </w:rPr>
            </w:pPr>
            <w:r>
              <w:rPr>
                <w:b/>
                <w:sz w:val="21"/>
              </w:rPr>
              <w:t>III. DOKUMENTACIJA KOJA SE PRILAŽE UZ ZAHTJEV – KONTROLNA LISTA (zaokružiti priloženo)</w:t>
            </w:r>
          </w:p>
        </w:tc>
      </w:tr>
      <w:tr>
        <w:trPr>
          <w:trHeight w:val="3128" w:hRule="atLeast"/>
        </w:trPr>
        <w:tc>
          <w:tcPr>
            <w:tcW w:w="520" w:type="dxa"/>
          </w:tcPr>
          <w:p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8948" w:type="dxa"/>
            <w:gridSpan w:val="4"/>
          </w:tcPr>
          <w:p>
            <w:pPr>
              <w:pStyle w:val="TableParagraph"/>
              <w:spacing w:line="237" w:lineRule="exact"/>
              <w:jc w:val="both"/>
              <w:rPr>
                <w:sz w:val="21"/>
              </w:rPr>
            </w:pPr>
            <w:r>
              <w:rPr>
                <w:sz w:val="21"/>
              </w:rPr>
              <w:t>Dokumenti koji se moraju priložiti uz ovaj Zahtjev (ovjeren žigom i potpisom):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4" w:after="0"/>
              <w:ind w:left="470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ugovor o odobrenju kredita i/ili otplatni plan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kredita,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2" w:after="0"/>
              <w:ind w:left="470" w:right="90" w:hanging="360"/>
              <w:jc w:val="both"/>
              <w:rPr>
                <w:sz w:val="22"/>
              </w:rPr>
            </w:pPr>
            <w:r>
              <w:rPr>
                <w:sz w:val="22"/>
              </w:rPr>
              <w:t>izjava o korištenim potporama male vrijednosti </w:t>
            </w:r>
            <w:r>
              <w:rPr>
                <w:i/>
                <w:sz w:val="22"/>
              </w:rPr>
              <w:t>de minimis </w:t>
            </w:r>
            <w:r>
              <w:rPr>
                <w:sz w:val="22"/>
              </w:rPr>
              <w:t>dodijeljenih mu iz drugih izvora, u tekućoj i prethodne dvije proračunske godine (prilaže i podnositelj zahtjeva koji do sada nije koristio državne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potpore),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37" w:lineRule="auto" w:before="3" w:after="0"/>
              <w:ind w:left="470" w:right="88" w:hanging="360"/>
              <w:jc w:val="both"/>
              <w:rPr>
                <w:sz w:val="22"/>
              </w:rPr>
            </w:pPr>
            <w:r>
              <w:rPr>
                <w:sz w:val="22"/>
              </w:rPr>
              <w:t>bankovna projekcija iznosa subvencije kamata za tu godinu, za koju se traži subvencija,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51" w:lineRule="exact" w:before="3" w:after="0"/>
              <w:ind w:left="470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podatci o žiro-računu (IBAN broj, pripadajuća banka)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51" w:lineRule="exact" w:before="0" w:after="0"/>
              <w:ind w:left="470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potvrda o nepostojanju financijskih obveza prema Gradu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Bjelovaru.</w:t>
            </w:r>
          </w:p>
          <w:p>
            <w:pPr>
              <w:pStyle w:val="TableParagraph"/>
              <w:spacing w:line="241" w:lineRule="exact" w:before="13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Dokumentacija mora biti priložena navedenim redoslijedom.</w:t>
            </w:r>
          </w:p>
          <w:p>
            <w:pPr>
              <w:pStyle w:val="TableParagraph"/>
              <w:spacing w:line="240" w:lineRule="exact" w:before="4"/>
              <w:rPr>
                <w:sz w:val="21"/>
              </w:rPr>
            </w:pPr>
            <w:r>
              <w:rPr>
                <w:sz w:val="21"/>
              </w:rPr>
              <w:t>Po potrebi, Povjerenstvo može zatražiti i dodatnu dokumentaciju i obrazloženja o čemu će izvijestiti tražitelja potpore.</w:t>
            </w:r>
          </w:p>
        </w:tc>
      </w:tr>
      <w:tr>
        <w:trPr>
          <w:trHeight w:val="965" w:hRule="atLeast"/>
        </w:trPr>
        <w:tc>
          <w:tcPr>
            <w:tcW w:w="9468" w:type="dxa"/>
            <w:gridSpan w:val="5"/>
            <w:shd w:val="clear" w:color="auto" w:fill="E6E6E6"/>
          </w:tcPr>
          <w:p>
            <w:pPr>
              <w:pStyle w:val="TableParagraph"/>
              <w:spacing w:line="239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IV. ODOGOVORNA OSOBA PODNOSITELJA ZAHTJEVA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Odgovorna osoba podnositelja prijave svojim potpisom potvrđuje da je upoznata s odredbama Javnog poziva o bespovratnim potporama za poticanje razvoja poduzetništva i da su podaci</w:t>
            </w:r>
          </w:p>
          <w:p>
            <w:pPr>
              <w:pStyle w:val="TableParagraph"/>
              <w:spacing w:line="222" w:lineRule="exact" w:before="1"/>
              <w:rPr>
                <w:sz w:val="21"/>
              </w:rPr>
            </w:pPr>
            <w:r>
              <w:rPr>
                <w:sz w:val="21"/>
              </w:rPr>
              <w:t>navedeni u prijavi istiniti.</w:t>
            </w:r>
          </w:p>
        </w:tc>
      </w:tr>
      <w:tr>
        <w:trPr>
          <w:trHeight w:val="300" w:hRule="atLeast"/>
        </w:trPr>
        <w:tc>
          <w:tcPr>
            <w:tcW w:w="520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3701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Ime i prezime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520" w:type="dxa"/>
          </w:tcPr>
          <w:p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3701" w:type="dxa"/>
          </w:tcPr>
          <w:p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Funkcija</w:t>
            </w:r>
          </w:p>
        </w:tc>
        <w:tc>
          <w:tcPr>
            <w:tcW w:w="5247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7"/>
        <w:rPr>
          <w:b/>
          <w:sz w:val="24"/>
        </w:rPr>
      </w:pPr>
    </w:p>
    <w:p>
      <w:pPr>
        <w:tabs>
          <w:tab w:pos="4232" w:val="left" w:leader="none"/>
          <w:tab w:pos="6593" w:val="left" w:leader="none"/>
        </w:tabs>
        <w:spacing w:before="0"/>
        <w:ind w:left="220" w:right="0" w:firstLine="0"/>
        <w:jc w:val="left"/>
        <w:rPr>
          <w:sz w:val="21"/>
        </w:rPr>
      </w:pPr>
      <w:r>
        <w:rPr>
          <w:sz w:val="21"/>
        </w:rPr>
        <w:t>Mjesto</w:t>
      </w:r>
      <w:r>
        <w:rPr>
          <w:spacing w:val="-2"/>
          <w:sz w:val="21"/>
        </w:rPr>
        <w:t> </w:t>
      </w:r>
      <w:r>
        <w:rPr>
          <w:sz w:val="21"/>
        </w:rPr>
        <w:t>i</w:t>
      </w:r>
      <w:r>
        <w:rPr>
          <w:spacing w:val="-2"/>
          <w:sz w:val="21"/>
        </w:rPr>
        <w:t> </w:t>
      </w:r>
      <w:r>
        <w:rPr>
          <w:sz w:val="21"/>
        </w:rPr>
        <w:t>datum</w:t>
        <w:tab/>
        <w:t>M.P.</w:t>
        <w:tab/>
        <w:t>Podnositelj</w:t>
      </w:r>
      <w:r>
        <w:rPr>
          <w:spacing w:val="3"/>
          <w:sz w:val="21"/>
        </w:rPr>
        <w:t> </w:t>
      </w:r>
      <w:r>
        <w:rPr>
          <w:sz w:val="21"/>
        </w:rPr>
        <w:t>zahtjeva</w:t>
      </w:r>
    </w:p>
    <w:p>
      <w:pPr>
        <w:spacing w:line="240" w:lineRule="auto" w:before="1"/>
        <w:rPr>
          <w:sz w:val="19"/>
        </w:rPr>
      </w:pPr>
      <w:r>
        <w:rPr/>
        <w:pict>
          <v:group style="position:absolute;margin-left:74.025002pt;margin-top:12.955195pt;width:134.1pt;height:.7pt;mso-position-horizontal-relative:page;mso-position-vertical-relative:paragraph;z-index:-251658240;mso-wrap-distance-left:0;mso-wrap-distance-right:0" coordorigin="1481,259" coordsize="2682,14">
            <v:line style="position:absolute" from="1481,266" to="2058,266" stroked="true" strokeweight=".6615pt" strokecolor="#000000">
              <v:stroke dashstyle="solid"/>
            </v:line>
            <v:line style="position:absolute" from="2061,266" to="2292,266" stroked="true" strokeweight=".6615pt" strokecolor="#000000">
              <v:stroke dashstyle="solid"/>
            </v:line>
            <v:line style="position:absolute" from="2295,266" to="2642,266" stroked="true" strokeweight=".6615pt" strokecolor="#000000">
              <v:stroke dashstyle="solid"/>
            </v:line>
            <v:line style="position:absolute" from="2645,266" to="2993,266" stroked="true" strokeweight=".6615pt" strokecolor="#000000">
              <v:stroke dashstyle="solid"/>
            </v:line>
            <v:line style="position:absolute" from="2996,266" to="3343,266" stroked="true" strokeweight=".6615pt" strokecolor="#000000">
              <v:stroke dashstyle="solid"/>
            </v:line>
            <v:line style="position:absolute" from="3346,266" to="3693,266" stroked="true" strokeweight=".6615pt" strokecolor="#000000">
              <v:stroke dashstyle="solid"/>
            </v:line>
            <v:line style="position:absolute" from="3696,266" to="3927,266" stroked="true" strokeweight=".6615pt" strokecolor="#000000">
              <v:stroke dashstyle="solid"/>
            </v:line>
            <v:line style="position:absolute" from="3930,266" to="4162,266" stroked="true" strokeweight=".6615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375.149994pt;margin-top:12.955195pt;width:139.6pt;height:.7pt;mso-position-horizontal-relative:page;mso-position-vertical-relative:paragraph;z-index:-251657216;mso-wrap-distance-left:0;mso-wrap-distance-right:0" coordorigin="7503,259" coordsize="2792,14">
            <v:line style="position:absolute" from="7503,266" to="8310,266" stroked="true" strokeweight=".6615pt" strokecolor="#000000">
              <v:stroke dashstyle="solid"/>
            </v:line>
            <v:line style="position:absolute" from="8313,266" to="8660,266" stroked="true" strokeweight=".6615pt" strokecolor="#000000">
              <v:stroke dashstyle="solid"/>
            </v:line>
            <v:line style="position:absolute" from="8663,266" to="9010,266" stroked="true" strokeweight=".6615pt" strokecolor="#000000">
              <v:stroke dashstyle="solid"/>
            </v:line>
            <v:line style="position:absolute" from="9013,266" to="9360,266" stroked="true" strokeweight=".6615pt" strokecolor="#000000">
              <v:stroke dashstyle="solid"/>
            </v:line>
            <v:line style="position:absolute" from="9363,266" to="9710,266" stroked="true" strokeweight=".6615pt" strokecolor="#000000">
              <v:stroke dashstyle="solid"/>
            </v:line>
            <v:line style="position:absolute" from="9713,266" to="9944,266" stroked="true" strokeweight=".6615pt" strokecolor="#000000">
              <v:stroke dashstyle="solid"/>
            </v:line>
            <v:line style="position:absolute" from="9947,266" to="10294,266" stroked="true" strokeweight=".6615pt" strokecolor="#000000">
              <v:stroke dashstyle="solid"/>
            </v:line>
            <w10:wrap type="topAndBottom"/>
          </v:group>
        </w:pict>
      </w:r>
    </w:p>
    <w:sectPr>
      <w:type w:val="continuous"/>
      <w:pgSz w:w="11910" w:h="16840"/>
      <w:pgMar w:top="800" w:bottom="280" w:left="12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hint="default" w:ascii="Arial" w:hAnsi="Arial" w:eastAsia="Arial" w:cs="Arial"/>
        <w:spacing w:val="-10"/>
        <w:w w:val="99"/>
        <w:sz w:val="22"/>
        <w:szCs w:val="22"/>
        <w:lang w:val="hr-HR" w:eastAsia="hr-HR" w:bidi="hr-HR"/>
      </w:rPr>
    </w:lvl>
    <w:lvl w:ilvl="1">
      <w:start w:val="0"/>
      <w:numFmt w:val="bullet"/>
      <w:lvlText w:val="•"/>
      <w:lvlJc w:val="left"/>
      <w:pPr>
        <w:ind w:left="1325" w:hanging="360"/>
      </w:pPr>
      <w:rPr>
        <w:rFonts w:hint="default"/>
        <w:lang w:val="hr-HR" w:eastAsia="hr-HR" w:bidi="hr-HR"/>
      </w:rPr>
    </w:lvl>
    <w:lvl w:ilvl="2">
      <w:start w:val="0"/>
      <w:numFmt w:val="bullet"/>
      <w:lvlText w:val="•"/>
      <w:lvlJc w:val="left"/>
      <w:pPr>
        <w:ind w:left="2171" w:hanging="360"/>
      </w:pPr>
      <w:rPr>
        <w:rFonts w:hint="default"/>
        <w:lang w:val="hr-HR" w:eastAsia="hr-HR" w:bidi="hr-HR"/>
      </w:rPr>
    </w:lvl>
    <w:lvl w:ilvl="3">
      <w:start w:val="0"/>
      <w:numFmt w:val="bullet"/>
      <w:lvlText w:val="•"/>
      <w:lvlJc w:val="left"/>
      <w:pPr>
        <w:ind w:left="3017" w:hanging="360"/>
      </w:pPr>
      <w:rPr>
        <w:rFonts w:hint="default"/>
        <w:lang w:val="hr-HR" w:eastAsia="hr-HR" w:bidi="hr-HR"/>
      </w:rPr>
    </w:lvl>
    <w:lvl w:ilvl="4">
      <w:start w:val="0"/>
      <w:numFmt w:val="bullet"/>
      <w:lvlText w:val="•"/>
      <w:lvlJc w:val="left"/>
      <w:pPr>
        <w:ind w:left="3863" w:hanging="360"/>
      </w:pPr>
      <w:rPr>
        <w:rFonts w:hint="default"/>
        <w:lang w:val="hr-HR" w:eastAsia="hr-HR" w:bidi="hr-HR"/>
      </w:rPr>
    </w:lvl>
    <w:lvl w:ilvl="5">
      <w:start w:val="0"/>
      <w:numFmt w:val="bullet"/>
      <w:lvlText w:val="•"/>
      <w:lvlJc w:val="left"/>
      <w:pPr>
        <w:ind w:left="4709" w:hanging="360"/>
      </w:pPr>
      <w:rPr>
        <w:rFonts w:hint="default"/>
        <w:lang w:val="hr-HR" w:eastAsia="hr-HR" w:bidi="hr-HR"/>
      </w:rPr>
    </w:lvl>
    <w:lvl w:ilvl="6">
      <w:start w:val="0"/>
      <w:numFmt w:val="bullet"/>
      <w:lvlText w:val="•"/>
      <w:lvlJc w:val="left"/>
      <w:pPr>
        <w:ind w:left="5554" w:hanging="360"/>
      </w:pPr>
      <w:rPr>
        <w:rFonts w:hint="default"/>
        <w:lang w:val="hr-HR" w:eastAsia="hr-HR" w:bidi="hr-HR"/>
      </w:rPr>
    </w:lvl>
    <w:lvl w:ilvl="7">
      <w:start w:val="0"/>
      <w:numFmt w:val="bullet"/>
      <w:lvlText w:val="•"/>
      <w:lvlJc w:val="left"/>
      <w:pPr>
        <w:ind w:left="6400" w:hanging="360"/>
      </w:pPr>
      <w:rPr>
        <w:rFonts w:hint="default"/>
        <w:lang w:val="hr-HR" w:eastAsia="hr-HR" w:bidi="hr-HR"/>
      </w:rPr>
    </w:lvl>
    <w:lvl w:ilvl="8">
      <w:start w:val="0"/>
      <w:numFmt w:val="bullet"/>
      <w:lvlText w:val="•"/>
      <w:lvlJc w:val="left"/>
      <w:pPr>
        <w:ind w:left="7246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r-HR" w:eastAsia="hr-HR" w:bidi="hr-H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1"/>
      <w:szCs w:val="21"/>
      <w:lang w:val="hr-HR" w:eastAsia="hr-HR" w:bidi="hr-HR"/>
    </w:rPr>
  </w:style>
  <w:style w:styleId="ListParagraph" w:type="paragraph">
    <w:name w:val="List Paragraph"/>
    <w:basedOn w:val="Normal"/>
    <w:uiPriority w:val="1"/>
    <w:qFormat/>
    <w:pPr/>
    <w:rPr>
      <w:lang w:val="hr-HR" w:eastAsia="hr-HR" w:bidi="hr-HR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hr-HR" w:eastAsia="hr-HR" w:bidi="hr-H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2019-11-20T20:00:48Z</dcterms:created>
  <dcterms:modified xsi:type="dcterms:W3CDTF">2019-11-20T20:00:48Z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2019-11-20T00:00:00Z</vt:filetime>
  </property>
</Properties>
</file>