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9C56" w14:textId="77777777" w:rsidR="000B4EC5" w:rsidRPr="000B4EC5" w:rsidRDefault="000B4EC5" w:rsidP="000B4EC5">
      <w:pPr>
        <w:framePr w:w="2949" w:h="1277" w:hRule="exact" w:hSpace="181" w:wrap="notBeside" w:vAnchor="text" w:hAnchor="page" w:x="2268" w:y="-153"/>
        <w:spacing w:before="240" w:after="0" w:line="240" w:lineRule="auto"/>
        <w:ind w:left="1134" w:right="-8"/>
        <w:rPr>
          <w:rFonts w:ascii="Arial" w:eastAsia="MS Mincho" w:hAnsi="Arial" w:cs="Times New Roman"/>
          <w:b/>
          <w:sz w:val="24"/>
          <w:szCs w:val="24"/>
        </w:rPr>
      </w:pPr>
      <w:bookmarkStart w:id="0" w:name="_Hlk60985953"/>
      <w:bookmarkEnd w:id="0"/>
      <w:r w:rsidRPr="000B4EC5">
        <w:rPr>
          <w:rFonts w:ascii="Arial" w:eastAsia="MS Mincho" w:hAnsi="Arial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84A4F7C" wp14:editId="35D833A5">
            <wp:extent cx="512445" cy="622935"/>
            <wp:effectExtent l="19050" t="0" r="1905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F6CD4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1276"/>
        <w:rPr>
          <w:rFonts w:ascii="Arial" w:eastAsia="MS Mincho" w:hAnsi="Arial" w:cs="Arial"/>
          <w:sz w:val="24"/>
          <w:szCs w:val="24"/>
          <w:lang w:val="en-US"/>
        </w:rPr>
      </w:pPr>
      <w:r w:rsidRPr="000B4EC5">
        <w:rPr>
          <w:rFonts w:ascii="Cambria" w:eastAsia="MS Mincho" w:hAnsi="Cambria" w:cs="Times New Roman"/>
          <w:sz w:val="24"/>
          <w:szCs w:val="24"/>
        </w:rPr>
        <w:tab/>
      </w: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>REPUBLIKA HRVATSKA</w:t>
      </w:r>
    </w:p>
    <w:p w14:paraId="634ED5D5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426"/>
        <w:rPr>
          <w:rFonts w:ascii="Arial" w:eastAsia="MS Mincho" w:hAnsi="Arial" w:cs="Arial"/>
          <w:b/>
          <w:sz w:val="24"/>
          <w:szCs w:val="24"/>
        </w:rPr>
      </w:pP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ab/>
      </w:r>
      <w:r w:rsidRPr="000B4EC5">
        <w:rPr>
          <w:rFonts w:ascii="Arial" w:eastAsia="MS Mincho" w:hAnsi="Arial" w:cs="Arial"/>
          <w:b/>
          <w:sz w:val="24"/>
          <w:szCs w:val="24"/>
        </w:rPr>
        <w:t>BJELOVARSKO-BILOGORSKA ŽUPANIJA</w:t>
      </w:r>
    </w:p>
    <w:p w14:paraId="626E3DE5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1134"/>
        <w:rPr>
          <w:rFonts w:ascii="Arial" w:eastAsia="MS Mincho" w:hAnsi="Arial" w:cs="Arial"/>
          <w:b/>
          <w:sz w:val="24"/>
          <w:szCs w:val="24"/>
          <w:lang w:val="en-US"/>
        </w:rPr>
      </w:pPr>
      <w:r w:rsidRPr="000B4EC5">
        <w:rPr>
          <w:rFonts w:ascii="Arial" w:eastAsia="MS Mincho" w:hAnsi="Arial" w:cs="Arial"/>
          <w:b/>
          <w:spacing w:val="80"/>
          <w:sz w:val="24"/>
          <w:szCs w:val="24"/>
        </w:rPr>
        <w:tab/>
        <w:t>GRAD</w:t>
      </w:r>
      <w:r w:rsidRPr="000B4EC5">
        <w:rPr>
          <w:rFonts w:ascii="Arial" w:eastAsia="MS Mincho" w:hAnsi="Arial" w:cs="Arial"/>
          <w:b/>
          <w:spacing w:val="80"/>
          <w:sz w:val="24"/>
          <w:szCs w:val="24"/>
          <w:lang w:val="en-US"/>
        </w:rPr>
        <w:t xml:space="preserve"> BJELOVAR</w:t>
      </w:r>
    </w:p>
    <w:p w14:paraId="3A495B26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142" w:firstLine="993"/>
        <w:rPr>
          <w:rFonts w:ascii="Arial" w:eastAsia="MS Mincho" w:hAnsi="Arial" w:cs="Arial"/>
          <w:b/>
          <w:sz w:val="24"/>
          <w:szCs w:val="24"/>
          <w:lang w:val="en-US"/>
        </w:rPr>
      </w:pP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 xml:space="preserve"> </w:t>
      </w: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ab/>
        <w:t>G R A D O N A Č E L N I K</w:t>
      </w:r>
    </w:p>
    <w:p w14:paraId="696B1415" w14:textId="77777777" w:rsidR="000B4EC5" w:rsidRDefault="000B4EC5" w:rsidP="000B4EC5">
      <w:pPr>
        <w:tabs>
          <w:tab w:val="center" w:pos="2269"/>
        </w:tabs>
        <w:spacing w:after="0" w:line="240" w:lineRule="auto"/>
        <w:ind w:left="284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Povjerenstvo </w:t>
      </w:r>
      <w:r w:rsidRPr="000B4EC5">
        <w:rPr>
          <w:rFonts w:ascii="Arial" w:eastAsia="MS Mincho" w:hAnsi="Arial" w:cs="Arial"/>
        </w:rPr>
        <w:t xml:space="preserve">za izbor radnik/ca na poslovima pružanja </w:t>
      </w:r>
    </w:p>
    <w:p w14:paraId="0F14FEF7" w14:textId="77777777" w:rsidR="000B4EC5" w:rsidRDefault="000B4EC5" w:rsidP="000B4EC5">
      <w:pPr>
        <w:tabs>
          <w:tab w:val="center" w:pos="2269"/>
        </w:tabs>
        <w:spacing w:after="0" w:line="240" w:lineRule="auto"/>
        <w:rPr>
          <w:rFonts w:ascii="Arial" w:eastAsia="MS Mincho" w:hAnsi="Arial" w:cs="Arial"/>
        </w:rPr>
      </w:pPr>
      <w:r w:rsidRPr="000B4EC5">
        <w:rPr>
          <w:rFonts w:ascii="Arial" w:eastAsia="MS Mincho" w:hAnsi="Arial" w:cs="Arial"/>
        </w:rPr>
        <w:t>potpore i podrške starijim osobama i osobama s invaliditetom</w:t>
      </w:r>
    </w:p>
    <w:p w14:paraId="29908400" w14:textId="3386139C" w:rsidR="000B4EC5" w:rsidRPr="000B4EC5" w:rsidRDefault="000B4EC5" w:rsidP="000B4EC5">
      <w:pPr>
        <w:tabs>
          <w:tab w:val="center" w:pos="2269"/>
        </w:tabs>
        <w:spacing w:after="0" w:line="240" w:lineRule="auto"/>
        <w:ind w:left="993"/>
        <w:rPr>
          <w:rFonts w:ascii="Arial" w:eastAsia="MS Mincho" w:hAnsi="Arial" w:cs="Arial"/>
          <w:sz w:val="24"/>
          <w:szCs w:val="24"/>
        </w:rPr>
      </w:pPr>
      <w:r w:rsidRPr="000B4EC5">
        <w:rPr>
          <w:rFonts w:ascii="Arial" w:eastAsia="MS Mincho" w:hAnsi="Arial" w:cs="Arial"/>
        </w:rPr>
        <w:t>u sklopu projekta „Zaželi – Bjelovar“</w:t>
      </w:r>
    </w:p>
    <w:p w14:paraId="75C129CB" w14:textId="77777777" w:rsid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</w:p>
    <w:p w14:paraId="2824B231" w14:textId="39AB2542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  <w:r w:rsidRPr="000B4EC5">
        <w:rPr>
          <w:rFonts w:ascii="Arial" w:eastAsia="MS Mincho" w:hAnsi="Arial" w:cs="Arial"/>
          <w:lang w:val="en-US"/>
        </w:rPr>
        <w:t>KLASA: 901-01/23-01/15</w:t>
      </w:r>
    </w:p>
    <w:p w14:paraId="22D4D280" w14:textId="14A1C3FA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  <w:r w:rsidRPr="000B4EC5">
        <w:rPr>
          <w:rFonts w:ascii="Arial" w:eastAsia="MS Mincho" w:hAnsi="Arial" w:cs="Arial"/>
          <w:lang w:val="en-US"/>
        </w:rPr>
        <w:t>URBROJ: 2103-1-04-4-24-</w:t>
      </w:r>
      <w:r w:rsidR="00D925E0">
        <w:rPr>
          <w:rFonts w:ascii="Arial" w:eastAsia="MS Mincho" w:hAnsi="Arial" w:cs="Arial"/>
          <w:lang w:val="en-US"/>
        </w:rPr>
        <w:t>29</w:t>
      </w:r>
    </w:p>
    <w:p w14:paraId="599C4407" w14:textId="5945A02E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  <w:r w:rsidRPr="000B4EC5">
        <w:rPr>
          <w:rFonts w:ascii="Arial" w:eastAsia="MS Mincho" w:hAnsi="Arial" w:cs="Arial"/>
          <w:lang w:val="en-US"/>
        </w:rPr>
        <w:t xml:space="preserve">Bjelovar, </w:t>
      </w:r>
      <w:r>
        <w:rPr>
          <w:rFonts w:ascii="Arial" w:eastAsia="MS Mincho" w:hAnsi="Arial" w:cs="Arial"/>
          <w:lang w:val="en-US"/>
        </w:rPr>
        <w:t>3</w:t>
      </w:r>
      <w:r w:rsidRPr="000B4EC5">
        <w:rPr>
          <w:rFonts w:ascii="Arial" w:eastAsia="MS Mincho" w:hAnsi="Arial" w:cs="Arial"/>
          <w:lang w:val="en-US"/>
        </w:rPr>
        <w:t xml:space="preserve">. </w:t>
      </w:r>
      <w:r>
        <w:rPr>
          <w:rFonts w:ascii="Arial" w:eastAsia="MS Mincho" w:hAnsi="Arial" w:cs="Arial"/>
          <w:lang w:val="en-US"/>
        </w:rPr>
        <w:t>travnja</w:t>
      </w:r>
      <w:r w:rsidRPr="000B4EC5">
        <w:rPr>
          <w:rFonts w:ascii="Arial" w:eastAsia="MS Mincho" w:hAnsi="Arial" w:cs="Arial"/>
          <w:lang w:val="en-US"/>
        </w:rPr>
        <w:t xml:space="preserve"> 2024.</w:t>
      </w:r>
    </w:p>
    <w:p w14:paraId="5AEA9DFA" w14:textId="77777777" w:rsidR="000B4EC5" w:rsidRPr="000B4EC5" w:rsidRDefault="000B4EC5" w:rsidP="000B4EC5">
      <w:pPr>
        <w:spacing w:after="0" w:line="240" w:lineRule="auto"/>
        <w:jc w:val="right"/>
        <w:rPr>
          <w:rFonts w:ascii="Arial" w:eastAsia="MS Mincho" w:hAnsi="Arial" w:cs="Times New Roman"/>
          <w:b/>
          <w:sz w:val="24"/>
          <w:szCs w:val="24"/>
        </w:rPr>
      </w:pPr>
      <w:r w:rsidRPr="000B4EC5">
        <w:rPr>
          <w:rFonts w:ascii="Arial" w:eastAsia="MS Mincho" w:hAnsi="Arial" w:cs="Times New Roman"/>
          <w:b/>
          <w:sz w:val="24"/>
          <w:szCs w:val="24"/>
        </w:rPr>
        <w:tab/>
      </w:r>
    </w:p>
    <w:p w14:paraId="75BB6D10" w14:textId="77777777" w:rsidR="000B4EC5" w:rsidRPr="000B4EC5" w:rsidRDefault="000B4EC5" w:rsidP="000B4EC5">
      <w:pPr>
        <w:tabs>
          <w:tab w:val="center" w:pos="6840"/>
        </w:tabs>
        <w:spacing w:after="0" w:line="240" w:lineRule="auto"/>
        <w:ind w:right="112"/>
        <w:jc w:val="right"/>
        <w:rPr>
          <w:rFonts w:ascii="Arial" w:eastAsia="MS Mincho" w:hAnsi="Arial" w:cs="Times New Roman"/>
          <w:b/>
          <w:spacing w:val="100"/>
          <w:sz w:val="24"/>
          <w:szCs w:val="24"/>
        </w:rPr>
      </w:pPr>
      <w:r w:rsidRPr="000B4EC5">
        <w:rPr>
          <w:rFonts w:ascii="Arial" w:eastAsia="MS Mincho" w:hAnsi="Arial" w:cs="Times New Roman"/>
          <w:b/>
          <w:sz w:val="24"/>
          <w:szCs w:val="24"/>
        </w:rPr>
        <w:tab/>
      </w:r>
    </w:p>
    <w:p w14:paraId="3253F892" w14:textId="227ACAF5" w:rsidR="000B4EC5" w:rsidRPr="000B4EC5" w:rsidRDefault="000B4EC5" w:rsidP="00C9439C">
      <w:pPr>
        <w:spacing w:after="0" w:line="240" w:lineRule="auto"/>
        <w:jc w:val="center"/>
        <w:rPr>
          <w:rFonts w:ascii="Arial" w:eastAsia="MS Mincho" w:hAnsi="Arial" w:cs="Arial"/>
          <w:noProof/>
          <w:sz w:val="24"/>
          <w:szCs w:val="24"/>
        </w:rPr>
      </w:pPr>
      <w:r w:rsidRPr="000B4EC5">
        <w:rPr>
          <w:rFonts w:ascii="Arial" w:eastAsia="MS Mincho" w:hAnsi="Arial" w:cs="Arial"/>
          <w:b/>
          <w:bCs/>
          <w:noProof/>
          <w:sz w:val="24"/>
          <w:szCs w:val="24"/>
        </w:rPr>
        <w:t>Obavijest o održavanju razgovora s kandidatima</w:t>
      </w:r>
    </w:p>
    <w:p w14:paraId="5A73D952" w14:textId="77777777" w:rsidR="000B4EC5" w:rsidRPr="000B4EC5" w:rsidRDefault="000B4EC5" w:rsidP="000B4EC5">
      <w:pPr>
        <w:spacing w:after="27" w:line="299" w:lineRule="auto"/>
        <w:ind w:hanging="10"/>
        <w:contextualSpacing/>
        <w:jc w:val="both"/>
        <w:rPr>
          <w:rFonts w:ascii="Arial" w:eastAsia="Times New Roman" w:hAnsi="Arial" w:cs="Times New Roman"/>
          <w:color w:val="000000"/>
          <w:sz w:val="28"/>
          <w:szCs w:val="28"/>
          <w:lang w:eastAsia="hr-HR"/>
        </w:rPr>
      </w:pPr>
    </w:p>
    <w:p w14:paraId="2965084A" w14:textId="78599214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0B4EC5">
        <w:rPr>
          <w:rFonts w:ascii="Arial" w:eastAsia="MS Mincho" w:hAnsi="Arial" w:cs="Times New Roman"/>
          <w:sz w:val="24"/>
          <w:szCs w:val="24"/>
        </w:rPr>
        <w:tab/>
      </w:r>
      <w:r w:rsidRPr="000B4EC5">
        <w:rPr>
          <w:rFonts w:ascii="Arial" w:eastAsia="MS Mincho" w:hAnsi="Arial" w:cs="Arial"/>
          <w:sz w:val="24"/>
          <w:szCs w:val="24"/>
        </w:rPr>
        <w:t>Razgovor s kandidatima prijavljenim na Oglas za prijam u radni odnos na određeno vrijeme za potrebe provedbe aktivnosti u sklopu projekta „Zaželi – Bjelovar“ u okviru Poziva „Zaželi – prevencija institucionalizacije“ održat će se</w:t>
      </w:r>
      <w:r w:rsidR="00F767DE">
        <w:rPr>
          <w:rFonts w:ascii="Arial" w:eastAsia="MS Mincho" w:hAnsi="Arial" w:cs="Arial"/>
          <w:sz w:val="24"/>
          <w:szCs w:val="24"/>
        </w:rPr>
        <w:t xml:space="preserve"> </w:t>
      </w:r>
      <w:r w:rsidR="00F767DE">
        <w:rPr>
          <w:rFonts w:ascii="Arial" w:eastAsia="MS Mincho" w:hAnsi="Arial" w:cs="Times New Roman"/>
          <w:sz w:val="24"/>
          <w:szCs w:val="24"/>
        </w:rPr>
        <w:t>3. travnja 2024. godine</w:t>
      </w:r>
      <w:r w:rsidRPr="000B4EC5">
        <w:rPr>
          <w:rFonts w:ascii="Arial" w:eastAsia="MS Mincho" w:hAnsi="Arial" w:cs="Arial"/>
          <w:sz w:val="24"/>
          <w:szCs w:val="24"/>
        </w:rPr>
        <w:t xml:space="preserve"> prema slijedećem rasporedu prema abeced</w:t>
      </w:r>
      <w:r>
        <w:rPr>
          <w:rFonts w:ascii="Arial" w:eastAsia="MS Mincho" w:hAnsi="Arial" w:cs="Arial"/>
          <w:sz w:val="24"/>
          <w:szCs w:val="24"/>
        </w:rPr>
        <w:t>nom redoslijedu</w:t>
      </w:r>
      <w:r w:rsidRPr="000B4EC5">
        <w:rPr>
          <w:rFonts w:ascii="Arial" w:eastAsia="MS Mincho" w:hAnsi="Arial" w:cs="Arial"/>
          <w:sz w:val="24"/>
          <w:szCs w:val="24"/>
        </w:rPr>
        <w:t>:</w:t>
      </w:r>
    </w:p>
    <w:p w14:paraId="23FBCF22" w14:textId="77777777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0E461370" w14:textId="77777777" w:rsidR="000B4EC5" w:rsidRPr="000B4EC5" w:rsidRDefault="000B4EC5" w:rsidP="000B4EC5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0B4EC5">
        <w:rPr>
          <w:rFonts w:ascii="Arial" w:eastAsia="MS Mincho" w:hAnsi="Arial" w:cs="Arial"/>
          <w:sz w:val="24"/>
          <w:szCs w:val="24"/>
        </w:rPr>
        <w:t>A – Ć u 9,00 h</w:t>
      </w:r>
    </w:p>
    <w:p w14:paraId="31645920" w14:textId="77777777" w:rsidR="000B4EC5" w:rsidRPr="000B4EC5" w:rsidRDefault="000B4EC5" w:rsidP="000B4EC5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0B4EC5">
        <w:rPr>
          <w:rFonts w:ascii="Arial" w:eastAsia="MS Mincho" w:hAnsi="Arial" w:cs="Arial"/>
          <w:sz w:val="24"/>
          <w:szCs w:val="24"/>
        </w:rPr>
        <w:t>D – H u 11,00 h</w:t>
      </w:r>
    </w:p>
    <w:p w14:paraId="71BBE542" w14:textId="77777777" w:rsidR="000B4EC5" w:rsidRPr="000B4EC5" w:rsidRDefault="000B4EC5" w:rsidP="000B4EC5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0B4EC5">
        <w:rPr>
          <w:rFonts w:ascii="Arial" w:eastAsia="MS Mincho" w:hAnsi="Arial" w:cs="Arial"/>
          <w:sz w:val="24"/>
          <w:szCs w:val="24"/>
        </w:rPr>
        <w:t>J – P u 12,00 h</w:t>
      </w:r>
    </w:p>
    <w:p w14:paraId="5056FD80" w14:textId="77777777" w:rsidR="000B4EC5" w:rsidRPr="000B4EC5" w:rsidRDefault="000B4EC5" w:rsidP="000B4EC5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0B4EC5">
        <w:rPr>
          <w:rFonts w:ascii="Arial" w:eastAsia="MS Mincho" w:hAnsi="Arial" w:cs="Arial"/>
          <w:sz w:val="24"/>
          <w:szCs w:val="24"/>
        </w:rPr>
        <w:t>R – Z u 13,00 h</w:t>
      </w:r>
    </w:p>
    <w:p w14:paraId="34480053" w14:textId="77777777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Times New Roman"/>
          <w:sz w:val="24"/>
          <w:szCs w:val="24"/>
        </w:rPr>
      </w:pPr>
    </w:p>
    <w:p w14:paraId="49414E69" w14:textId="060EDAEB" w:rsidR="000B4EC5" w:rsidRPr="000B4EC5" w:rsidRDefault="000B4EC5" w:rsidP="000B4EC5">
      <w:pPr>
        <w:spacing w:after="0" w:line="240" w:lineRule="auto"/>
        <w:ind w:firstLine="708"/>
        <w:jc w:val="both"/>
        <w:rPr>
          <w:rFonts w:ascii="Arial" w:eastAsia="MS Mincho" w:hAnsi="Arial" w:cs="Times New Roman"/>
          <w:sz w:val="24"/>
          <w:szCs w:val="24"/>
        </w:rPr>
      </w:pPr>
      <w:r w:rsidRPr="000B4EC5">
        <w:rPr>
          <w:rFonts w:ascii="Arial" w:eastAsia="MS Mincho" w:hAnsi="Arial" w:cs="Times New Roman"/>
          <w:sz w:val="24"/>
          <w:szCs w:val="24"/>
        </w:rPr>
        <w:t>Razgovor će se održati u maloj vijećnici Grada Bjelovara, Trg Eugena Kvaternika 2, 43000 Bjelovar, I. kat.</w:t>
      </w:r>
    </w:p>
    <w:p w14:paraId="6969FF50" w14:textId="77777777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Times New Roman"/>
          <w:sz w:val="24"/>
          <w:szCs w:val="24"/>
        </w:rPr>
      </w:pPr>
    </w:p>
    <w:p w14:paraId="2EB89586" w14:textId="77777777" w:rsidR="000B4EC5" w:rsidRDefault="000B4EC5" w:rsidP="000B4EC5">
      <w:pPr>
        <w:spacing w:after="0" w:line="240" w:lineRule="auto"/>
        <w:ind w:right="821" w:firstLine="1440"/>
        <w:jc w:val="right"/>
        <w:rPr>
          <w:rFonts w:ascii="Arial" w:eastAsia="MS Mincho" w:hAnsi="Arial" w:cs="Times New Roman"/>
          <w:sz w:val="24"/>
          <w:szCs w:val="24"/>
        </w:rPr>
      </w:pPr>
    </w:p>
    <w:p w14:paraId="79FD0B9D" w14:textId="77777777" w:rsidR="000B4EC5" w:rsidRDefault="000B4EC5" w:rsidP="000B4EC5">
      <w:pPr>
        <w:spacing w:after="0" w:line="240" w:lineRule="auto"/>
        <w:ind w:right="821" w:firstLine="1440"/>
        <w:jc w:val="right"/>
        <w:rPr>
          <w:rFonts w:ascii="Arial" w:eastAsia="MS Mincho" w:hAnsi="Arial" w:cs="Times New Roman"/>
          <w:sz w:val="24"/>
          <w:szCs w:val="24"/>
        </w:rPr>
      </w:pPr>
    </w:p>
    <w:p w14:paraId="49388BD6" w14:textId="7A4D13C9" w:rsidR="000B4EC5" w:rsidRPr="000B4EC5" w:rsidRDefault="000B4EC5" w:rsidP="000B4EC5">
      <w:pPr>
        <w:spacing w:after="0" w:line="240" w:lineRule="auto"/>
        <w:ind w:right="821" w:firstLine="1440"/>
        <w:jc w:val="right"/>
        <w:rPr>
          <w:rFonts w:ascii="Arial" w:eastAsia="MS Mincho" w:hAnsi="Arial" w:cs="Times New Roman"/>
          <w:sz w:val="24"/>
          <w:szCs w:val="24"/>
        </w:rPr>
      </w:pPr>
      <w:r w:rsidRPr="000B4EC5">
        <w:rPr>
          <w:rFonts w:ascii="Arial" w:eastAsia="MS Mincho" w:hAnsi="Arial" w:cs="Times New Roman"/>
          <w:sz w:val="24"/>
          <w:szCs w:val="24"/>
        </w:rPr>
        <w:tab/>
        <w:t xml:space="preserve">                        </w:t>
      </w:r>
    </w:p>
    <w:p w14:paraId="122155E3" w14:textId="77777777" w:rsidR="000B4EC5" w:rsidRPr="000B4EC5" w:rsidRDefault="000B4EC5" w:rsidP="000B4EC5">
      <w:pPr>
        <w:tabs>
          <w:tab w:val="center" w:pos="2269"/>
        </w:tabs>
        <w:spacing w:after="0" w:line="240" w:lineRule="auto"/>
        <w:ind w:left="284" w:right="282"/>
        <w:jc w:val="right"/>
        <w:rPr>
          <w:rFonts w:ascii="Arial" w:eastAsia="MS Mincho" w:hAnsi="Arial" w:cs="Arial"/>
          <w:b/>
          <w:bCs/>
        </w:rPr>
      </w:pPr>
      <w:r w:rsidRPr="000B4EC5">
        <w:rPr>
          <w:rFonts w:ascii="Arial" w:eastAsia="MS Mincho" w:hAnsi="Arial" w:cs="Arial"/>
          <w:b/>
          <w:bCs/>
        </w:rPr>
        <w:t xml:space="preserve">Povjerenstvo za izbor radnik/ca na poslovima pružanja </w:t>
      </w:r>
    </w:p>
    <w:p w14:paraId="23E8A6E1" w14:textId="77777777" w:rsidR="000B4EC5" w:rsidRPr="000B4EC5" w:rsidRDefault="000B4EC5" w:rsidP="000B4EC5">
      <w:pPr>
        <w:tabs>
          <w:tab w:val="center" w:pos="2269"/>
        </w:tabs>
        <w:spacing w:after="0" w:line="240" w:lineRule="auto"/>
        <w:jc w:val="right"/>
        <w:rPr>
          <w:rFonts w:ascii="Arial" w:eastAsia="MS Mincho" w:hAnsi="Arial" w:cs="Arial"/>
          <w:b/>
          <w:bCs/>
        </w:rPr>
      </w:pPr>
      <w:r w:rsidRPr="000B4EC5">
        <w:rPr>
          <w:rFonts w:ascii="Arial" w:eastAsia="MS Mincho" w:hAnsi="Arial" w:cs="Arial"/>
          <w:b/>
          <w:bCs/>
        </w:rPr>
        <w:t>potpore i podrške starijim osobama i osobama s invaliditetom</w:t>
      </w:r>
    </w:p>
    <w:p w14:paraId="52ACFECB" w14:textId="2F56CF2B" w:rsidR="00E1593B" w:rsidRPr="000B4EC5" w:rsidRDefault="000B4EC5" w:rsidP="000B4EC5">
      <w:pPr>
        <w:ind w:right="1274"/>
        <w:jc w:val="right"/>
        <w:rPr>
          <w:b/>
          <w:bCs/>
        </w:rPr>
      </w:pPr>
      <w:r w:rsidRPr="000B4EC5">
        <w:rPr>
          <w:rFonts w:ascii="Arial" w:eastAsia="MS Mincho" w:hAnsi="Arial" w:cs="Arial"/>
          <w:b/>
          <w:bCs/>
        </w:rPr>
        <w:t>u sklopu projekta „Zaželi – Bjelovar“</w:t>
      </w:r>
    </w:p>
    <w:sectPr w:rsidR="00E1593B" w:rsidRPr="000B4EC5" w:rsidSect="00AB3BC4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D299" w14:textId="77777777" w:rsidR="00BC0C02" w:rsidRDefault="00BC0C02" w:rsidP="00E96738">
      <w:pPr>
        <w:spacing w:after="0" w:line="240" w:lineRule="auto"/>
      </w:pPr>
      <w:r>
        <w:separator/>
      </w:r>
    </w:p>
  </w:endnote>
  <w:endnote w:type="continuationSeparator" w:id="0">
    <w:p w14:paraId="67FADF1B" w14:textId="77777777" w:rsidR="00BC0C02" w:rsidRDefault="00BC0C0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5B44" w14:textId="77777777" w:rsidR="00BC0C02" w:rsidRDefault="00BC0C02" w:rsidP="00E96738">
      <w:pPr>
        <w:spacing w:after="0" w:line="240" w:lineRule="auto"/>
      </w:pPr>
      <w:r>
        <w:separator/>
      </w:r>
    </w:p>
  </w:footnote>
  <w:footnote w:type="continuationSeparator" w:id="0">
    <w:p w14:paraId="2F6FA89A" w14:textId="77777777" w:rsidR="00BC0C02" w:rsidRDefault="00BC0C0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2DD"/>
    <w:multiLevelType w:val="hybridMultilevel"/>
    <w:tmpl w:val="9D008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0102"/>
    <w:multiLevelType w:val="hybridMultilevel"/>
    <w:tmpl w:val="A63E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8011C"/>
    <w:multiLevelType w:val="hybridMultilevel"/>
    <w:tmpl w:val="84FC5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1"/>
  </w:num>
  <w:num w:numId="2" w16cid:durableId="492456920">
    <w:abstractNumId w:val="7"/>
  </w:num>
  <w:num w:numId="3" w16cid:durableId="1605115505">
    <w:abstractNumId w:val="5"/>
  </w:num>
  <w:num w:numId="4" w16cid:durableId="1663510340">
    <w:abstractNumId w:val="3"/>
  </w:num>
  <w:num w:numId="5" w16cid:durableId="76292624">
    <w:abstractNumId w:val="4"/>
  </w:num>
  <w:num w:numId="6" w16cid:durableId="920986824">
    <w:abstractNumId w:val="6"/>
  </w:num>
  <w:num w:numId="7" w16cid:durableId="865875899">
    <w:abstractNumId w:val="8"/>
  </w:num>
  <w:num w:numId="8" w16cid:durableId="1246453484">
    <w:abstractNumId w:val="0"/>
  </w:num>
  <w:num w:numId="9" w16cid:durableId="46446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B4EC5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43000B"/>
    <w:rsid w:val="00434415"/>
    <w:rsid w:val="00495809"/>
    <w:rsid w:val="00524D58"/>
    <w:rsid w:val="00541C7A"/>
    <w:rsid w:val="0055625C"/>
    <w:rsid w:val="00557108"/>
    <w:rsid w:val="00572168"/>
    <w:rsid w:val="005977AC"/>
    <w:rsid w:val="005B0952"/>
    <w:rsid w:val="006716FB"/>
    <w:rsid w:val="00673A68"/>
    <w:rsid w:val="006A220C"/>
    <w:rsid w:val="006C3EAE"/>
    <w:rsid w:val="006C3EE4"/>
    <w:rsid w:val="006C68B9"/>
    <w:rsid w:val="006D1AFC"/>
    <w:rsid w:val="007016CE"/>
    <w:rsid w:val="00763454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06368"/>
    <w:rsid w:val="00B47D7B"/>
    <w:rsid w:val="00B5470F"/>
    <w:rsid w:val="00BA4C82"/>
    <w:rsid w:val="00BC0C02"/>
    <w:rsid w:val="00BD69D7"/>
    <w:rsid w:val="00C2607E"/>
    <w:rsid w:val="00C43936"/>
    <w:rsid w:val="00C637EC"/>
    <w:rsid w:val="00C9439C"/>
    <w:rsid w:val="00D426AE"/>
    <w:rsid w:val="00D91663"/>
    <w:rsid w:val="00D925E0"/>
    <w:rsid w:val="00DE75A4"/>
    <w:rsid w:val="00E13172"/>
    <w:rsid w:val="00E1593B"/>
    <w:rsid w:val="00E706FD"/>
    <w:rsid w:val="00E751E2"/>
    <w:rsid w:val="00E96738"/>
    <w:rsid w:val="00EB0A29"/>
    <w:rsid w:val="00F016B9"/>
    <w:rsid w:val="00F06EDA"/>
    <w:rsid w:val="00F767B7"/>
    <w:rsid w:val="00F767DE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5721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24D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24D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24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Željka Majurec</cp:lastModifiedBy>
  <cp:revision>4</cp:revision>
  <cp:lastPrinted>2021-09-29T14:50:00Z</cp:lastPrinted>
  <dcterms:created xsi:type="dcterms:W3CDTF">2024-04-02T12:27:00Z</dcterms:created>
  <dcterms:modified xsi:type="dcterms:W3CDTF">2024-04-03T05:09:00Z</dcterms:modified>
</cp:coreProperties>
</file>