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383C" w14:textId="77777777" w:rsidR="00867F23" w:rsidRPr="00BD021C" w:rsidRDefault="00867F23" w:rsidP="00867F23">
      <w:pPr>
        <w:spacing w:after="0"/>
        <w:ind w:left="1276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hr-HR"/>
        </w:rPr>
        <w:drawing>
          <wp:inline distT="0" distB="0" distL="0" distR="0" wp14:anchorId="7C0A9A38" wp14:editId="3DCB57E5">
            <wp:extent cx="523875" cy="628650"/>
            <wp:effectExtent l="0" t="0" r="0" b="0"/>
            <wp:docPr id="5" name="Slika 1" descr="Slika na kojoj se prikazuje simbol, crveno, emblem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1" descr="Slika na kojoj se prikazuje simbol, crveno, emblem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2E24" w14:textId="77777777" w:rsidR="00867F23" w:rsidRPr="00BD021C" w:rsidRDefault="00867F23" w:rsidP="00867F23">
      <w:pPr>
        <w:spacing w:after="0"/>
        <w:ind w:left="851"/>
        <w:rPr>
          <w:rFonts w:ascii="Arial" w:hAnsi="Arial" w:cs="Arial"/>
          <w:b/>
          <w:sz w:val="24"/>
          <w:szCs w:val="24"/>
        </w:rPr>
      </w:pPr>
      <w:r w:rsidRPr="00BD021C">
        <w:rPr>
          <w:rFonts w:ascii="Arial" w:hAnsi="Arial" w:cs="Arial"/>
          <w:b/>
          <w:sz w:val="24"/>
          <w:szCs w:val="24"/>
        </w:rPr>
        <w:t>REPUBLIKA HRVATSKA</w:t>
      </w:r>
    </w:p>
    <w:p w14:paraId="3C83D479" w14:textId="77777777" w:rsidR="00867F23" w:rsidRPr="00BD021C" w:rsidRDefault="00867F23" w:rsidP="00867F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BJELOVARSKO–</w:t>
      </w:r>
      <w:r w:rsidRPr="00BD021C">
        <w:rPr>
          <w:rFonts w:ascii="Arial" w:hAnsi="Arial" w:cs="Arial"/>
          <w:b/>
          <w:sz w:val="24"/>
          <w:szCs w:val="24"/>
        </w:rPr>
        <w:t>BILOGRSKA ŽUPANIJA</w:t>
      </w:r>
    </w:p>
    <w:p w14:paraId="287B050B" w14:textId="77777777" w:rsidR="00867F23" w:rsidRPr="00BD021C" w:rsidRDefault="00867F23" w:rsidP="00867F2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BD021C">
        <w:rPr>
          <w:rFonts w:ascii="Arial" w:hAnsi="Arial" w:cs="Arial"/>
          <w:b/>
          <w:sz w:val="24"/>
          <w:szCs w:val="24"/>
        </w:rPr>
        <w:t>GRAD BJELOVAR</w:t>
      </w:r>
    </w:p>
    <w:p w14:paraId="127D3DBB" w14:textId="77777777" w:rsidR="00867F23" w:rsidRPr="00BD021C" w:rsidRDefault="00867F23" w:rsidP="00867F23">
      <w:pPr>
        <w:spacing w:after="0"/>
        <w:ind w:left="1134"/>
        <w:rPr>
          <w:rFonts w:ascii="Arial" w:hAnsi="Arial" w:cs="Arial"/>
          <w:b/>
          <w:sz w:val="24"/>
          <w:szCs w:val="24"/>
        </w:rPr>
      </w:pPr>
      <w:r w:rsidRPr="00BD021C">
        <w:rPr>
          <w:rFonts w:ascii="Arial" w:hAnsi="Arial" w:cs="Arial"/>
          <w:b/>
          <w:sz w:val="24"/>
          <w:szCs w:val="24"/>
        </w:rPr>
        <w:t>GRADONAČELNIK</w:t>
      </w:r>
    </w:p>
    <w:p w14:paraId="69B5F464" w14:textId="77777777" w:rsidR="00867F23" w:rsidRDefault="00867F23" w:rsidP="00867F23">
      <w:pPr>
        <w:spacing w:after="0"/>
        <w:ind w:left="1134"/>
        <w:rPr>
          <w:rFonts w:ascii="Arial" w:hAnsi="Arial" w:cs="Arial"/>
          <w:sz w:val="24"/>
          <w:szCs w:val="24"/>
        </w:rPr>
      </w:pPr>
    </w:p>
    <w:p w14:paraId="046D88C8" w14:textId="3EE499EF" w:rsidR="00867F23" w:rsidRPr="00EB2E70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</w:t>
      </w:r>
      <w:r w:rsidRPr="008D6E7D">
        <w:rPr>
          <w:rFonts w:ascii="Arial" w:hAnsi="Arial" w:cs="Arial"/>
          <w:sz w:val="24"/>
          <w:szCs w:val="24"/>
        </w:rPr>
        <w:t>: 901-01/23-01/</w:t>
      </w:r>
      <w:r w:rsidR="008D6E7D" w:rsidRPr="008D6E7D">
        <w:rPr>
          <w:rFonts w:ascii="Arial" w:hAnsi="Arial" w:cs="Arial"/>
          <w:sz w:val="24"/>
          <w:szCs w:val="24"/>
        </w:rPr>
        <w:t>15</w:t>
      </w:r>
    </w:p>
    <w:p w14:paraId="79251C12" w14:textId="6262E154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2103-1-04-4-24-</w:t>
      </w:r>
      <w:r w:rsidR="009542BC">
        <w:rPr>
          <w:rFonts w:ascii="Arial" w:hAnsi="Arial" w:cs="Arial"/>
          <w:sz w:val="24"/>
          <w:szCs w:val="24"/>
        </w:rPr>
        <w:t>39</w:t>
      </w:r>
    </w:p>
    <w:p w14:paraId="1FB2E051" w14:textId="1DA464E6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Bjelovar, </w:t>
      </w:r>
      <w:r w:rsidRPr="00113E08">
        <w:rPr>
          <w:rFonts w:ascii="Arial" w:hAnsi="Arial" w:cs="Arial"/>
          <w:sz w:val="24"/>
          <w:szCs w:val="24"/>
        </w:rPr>
        <w:t>2</w:t>
      </w:r>
      <w:r w:rsidR="00530B9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430F35">
        <w:rPr>
          <w:rFonts w:ascii="Arial" w:hAnsi="Arial" w:cs="Arial"/>
          <w:sz w:val="24"/>
          <w:szCs w:val="24"/>
        </w:rPr>
        <w:t>travnja</w:t>
      </w:r>
      <w:r>
        <w:rPr>
          <w:rFonts w:ascii="Arial" w:hAnsi="Arial" w:cs="Arial"/>
          <w:sz w:val="24"/>
          <w:szCs w:val="24"/>
        </w:rPr>
        <w:t xml:space="preserve"> 2024.</w:t>
      </w:r>
    </w:p>
    <w:p w14:paraId="2C544DFB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4065C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Odluke o financiranju </w:t>
      </w:r>
      <w:r w:rsidRPr="00A843FA">
        <w:rPr>
          <w:rFonts w:ascii="Arial" w:hAnsi="Arial" w:cs="Arial"/>
          <w:sz w:val="24"/>
          <w:szCs w:val="24"/>
        </w:rPr>
        <w:t>Ministarstva rada, mirovinskog sustava, obitelji i socijalne politike</w:t>
      </w:r>
      <w:r w:rsidRPr="00025B8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(KLASA: 984-01/23-01/29, URBROJ: 524-07-02-01-01/2-24-19 od 8. veljače 2024. godine) i Ugovora o dodjeli bespovratnih sredstava za projekte koji se financiraju iz Europskog socijalnog fonda plus u financijskom razdoblju </w:t>
      </w:r>
      <w:r w:rsidRPr="00D01CB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  <w:r w:rsidRPr="00D01CBB">
        <w:rPr>
          <w:rFonts w:ascii="Arial" w:hAnsi="Arial" w:cs="Arial"/>
          <w:sz w:val="24"/>
          <w:szCs w:val="24"/>
        </w:rPr>
        <w:t>.-202</w:t>
      </w:r>
      <w:r>
        <w:rPr>
          <w:rFonts w:ascii="Arial" w:hAnsi="Arial" w:cs="Arial"/>
          <w:sz w:val="24"/>
          <w:szCs w:val="24"/>
        </w:rPr>
        <w:t>7</w:t>
      </w:r>
      <w:r w:rsidRPr="00D01CBB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 xml:space="preserve">Kodni broj: SF.3.4.11.01.0351, „Zaželi – Bjelovar“ </w:t>
      </w:r>
      <w:r w:rsidRPr="00EF58D1">
        <w:rPr>
          <w:rFonts w:ascii="Arial" w:hAnsi="Arial" w:cs="Arial"/>
          <w:sz w:val="24"/>
          <w:szCs w:val="24"/>
        </w:rPr>
        <w:t xml:space="preserve">od </w:t>
      </w:r>
      <w:r w:rsidRPr="00FA2B0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FA2B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veljače </w:t>
      </w:r>
      <w:r w:rsidRPr="00FA2B0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FA2B07">
        <w:rPr>
          <w:rFonts w:ascii="Arial" w:hAnsi="Arial" w:cs="Arial"/>
          <w:sz w:val="24"/>
          <w:szCs w:val="24"/>
        </w:rPr>
        <w:t>.</w:t>
      </w:r>
      <w:r w:rsidRPr="00EF58D1">
        <w:rPr>
          <w:rFonts w:ascii="Arial" w:hAnsi="Arial" w:cs="Arial"/>
          <w:sz w:val="24"/>
          <w:szCs w:val="24"/>
        </w:rPr>
        <w:t xml:space="preserve"> godine te članka 4</w:t>
      </w:r>
      <w:r>
        <w:rPr>
          <w:rFonts w:ascii="Arial" w:hAnsi="Arial" w:cs="Arial"/>
          <w:sz w:val="24"/>
          <w:szCs w:val="24"/>
        </w:rPr>
        <w:t>7</w:t>
      </w:r>
      <w:r w:rsidRPr="00EF58D1">
        <w:rPr>
          <w:rFonts w:ascii="Arial" w:hAnsi="Arial" w:cs="Arial"/>
          <w:sz w:val="24"/>
          <w:szCs w:val="24"/>
        </w:rPr>
        <w:t>., stavka 1., točke 17. Statuta Grada Bjelovara („Službeni glasnik“ broj 2/</w:t>
      </w:r>
      <w:r>
        <w:rPr>
          <w:rFonts w:ascii="Arial" w:hAnsi="Arial" w:cs="Arial"/>
          <w:sz w:val="24"/>
          <w:szCs w:val="24"/>
        </w:rPr>
        <w:t>21</w:t>
      </w:r>
      <w:r w:rsidRPr="00EF58D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Grad Bjelovar raspisuje</w:t>
      </w:r>
    </w:p>
    <w:p w14:paraId="768C9991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EC4491" w14:textId="77777777" w:rsidR="00867F23" w:rsidRPr="00BD021C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G L A S</w:t>
      </w:r>
    </w:p>
    <w:p w14:paraId="250F2FF1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prijam u radni odnos na određeno vrijeme za potrebe provedbe aktivnosti </w:t>
      </w:r>
    </w:p>
    <w:p w14:paraId="52AEEC0B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sklopu projekta „Zaželi – Bjelovar“ u okviru Poziva </w:t>
      </w:r>
    </w:p>
    <w:p w14:paraId="1BA24461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„Zaželi – prevencija institucionalizacije“</w:t>
      </w:r>
    </w:p>
    <w:p w14:paraId="3B2603AC" w14:textId="77777777" w:rsidR="00867F23" w:rsidRPr="00C0021D" w:rsidRDefault="00867F23" w:rsidP="00867F2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C67AD6F" w14:textId="7FF65A50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 traženih pružatelja usluga: </w:t>
      </w:r>
      <w:r w:rsidR="00430F35">
        <w:rPr>
          <w:rFonts w:ascii="Arial" w:hAnsi="Arial" w:cs="Arial"/>
          <w:sz w:val="24"/>
          <w:szCs w:val="24"/>
        </w:rPr>
        <w:t>1</w:t>
      </w:r>
    </w:p>
    <w:p w14:paraId="70754DE4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Trajanje radnog odnosa: </w:t>
      </w:r>
      <w:r w:rsidRPr="00025B8B">
        <w:rPr>
          <w:rFonts w:ascii="Arial" w:hAnsi="Arial" w:cs="Arial"/>
          <w:sz w:val="24"/>
          <w:szCs w:val="24"/>
          <w:u w:val="single"/>
        </w:rPr>
        <w:t xml:space="preserve">do </w:t>
      </w:r>
      <w:r>
        <w:rPr>
          <w:rFonts w:ascii="Arial" w:hAnsi="Arial" w:cs="Arial"/>
          <w:sz w:val="24"/>
          <w:szCs w:val="24"/>
          <w:u w:val="single"/>
        </w:rPr>
        <w:t>30 mjeseci uz obvezni probni rad od dva mjeseca</w:t>
      </w:r>
    </w:p>
    <w:p w14:paraId="5F3A2A79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Radno vrijeme: puno radno vrijeme</w:t>
      </w:r>
    </w:p>
    <w:p w14:paraId="557C4D88" w14:textId="77777777" w:rsidR="00867F23" w:rsidRPr="001C6CF7" w:rsidRDefault="00867F23" w:rsidP="00867F2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Mjesto rada: Bjelovar i </w:t>
      </w:r>
      <w:r w:rsidRPr="008E2863">
        <w:rPr>
          <w:rFonts w:ascii="Arial" w:hAnsi="Arial" w:cs="Arial"/>
          <w:sz w:val="24"/>
          <w:szCs w:val="24"/>
        </w:rPr>
        <w:t>naselja u sastavu Grada Bjelovara</w:t>
      </w:r>
      <w:r>
        <w:rPr>
          <w:rFonts w:ascii="Arial" w:hAnsi="Arial" w:cs="Arial"/>
          <w:sz w:val="24"/>
          <w:szCs w:val="24"/>
        </w:rPr>
        <w:t>, terenski rad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CB731A0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poslova:</w:t>
      </w:r>
    </w:p>
    <w:p w14:paraId="3AF78B16" w14:textId="77777777" w:rsidR="00867F23" w:rsidRPr="00246257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organiziranje prehrane (pomoć u pripremi obroka, nabavi hrane i dr.) i/ili</w:t>
      </w:r>
    </w:p>
    <w:p w14:paraId="459F9B2A" w14:textId="77777777" w:rsidR="00867F23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171081BD" w14:textId="77777777" w:rsidR="00867F23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održavanje osobne higijene (pomoć u oblačenju i svlačenju, u kupanju i obavljanju drugih higijenskih potreba i dr.) i/ili</w:t>
      </w:r>
    </w:p>
    <w:p w14:paraId="6F4DDD37" w14:textId="77777777" w:rsidR="00867F23" w:rsidRDefault="00867F23" w:rsidP="00867F23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zadovoljavanje drugih svakodnevnih potreba.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2C719B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F0D11" w14:textId="4FCD6AF3" w:rsidR="00867F23" w:rsidRPr="00246257" w:rsidRDefault="002B5956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867F23">
        <w:rPr>
          <w:rFonts w:ascii="Arial" w:hAnsi="Arial" w:cs="Arial"/>
          <w:sz w:val="24"/>
          <w:szCs w:val="24"/>
        </w:rPr>
        <w:t xml:space="preserve">ružatelj usluga </w:t>
      </w:r>
      <w:r w:rsidR="00867F23" w:rsidRPr="00246257">
        <w:rPr>
          <w:rFonts w:ascii="Arial" w:hAnsi="Arial" w:cs="Arial"/>
          <w:sz w:val="24"/>
          <w:szCs w:val="24"/>
        </w:rPr>
        <w:t xml:space="preserve">pružat će potporu i podršku za najmanje šest krajnjih korisnika. </w:t>
      </w:r>
    </w:p>
    <w:p w14:paraId="31752323" w14:textId="7B1DF7FB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zaposlene osobe očekuje se odgovornost, organiziranost, poštivanje pravila Programa i Projekta kao i Ugovora o radu te rasporeda radnog vremena.</w:t>
      </w:r>
    </w:p>
    <w:p w14:paraId="0BCC9B0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6331D5" w14:textId="77777777" w:rsidR="00867F23" w:rsidRPr="000720AC" w:rsidRDefault="00867F23" w:rsidP="00867F2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720AC">
        <w:rPr>
          <w:rFonts w:ascii="Arial" w:hAnsi="Arial" w:cs="Arial"/>
          <w:b/>
          <w:bCs/>
          <w:sz w:val="24"/>
          <w:szCs w:val="24"/>
        </w:rPr>
        <w:t>Kandidati moraju ispunjavati slijedeće uvjete:</w:t>
      </w:r>
    </w:p>
    <w:p w14:paraId="4F7B824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punoljetnost</w:t>
      </w:r>
    </w:p>
    <w:p w14:paraId="5040FB90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B79D9">
        <w:rPr>
          <w:rFonts w:ascii="Arial" w:hAnsi="Arial" w:cs="Arial"/>
          <w:sz w:val="24"/>
          <w:szCs w:val="24"/>
        </w:rPr>
        <w:t>hrvatsko državljanstvo</w:t>
      </w:r>
    </w:p>
    <w:p w14:paraId="09602D4A" w14:textId="315E6363" w:rsidR="008C6ECC" w:rsidRDefault="008C6ECC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4B8A">
        <w:rPr>
          <w:rFonts w:ascii="Arial" w:hAnsi="Arial" w:cs="Arial"/>
          <w:sz w:val="24"/>
          <w:szCs w:val="24"/>
        </w:rPr>
        <w:t>minimalno</w:t>
      </w:r>
      <w:r>
        <w:rPr>
          <w:rFonts w:ascii="Arial" w:hAnsi="Arial" w:cs="Arial"/>
          <w:sz w:val="24"/>
          <w:szCs w:val="24"/>
        </w:rPr>
        <w:t xml:space="preserve"> osnovnoškolsko obrazovanje</w:t>
      </w:r>
    </w:p>
    <w:p w14:paraId="537C1B8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46257">
        <w:rPr>
          <w:rFonts w:ascii="Arial" w:hAnsi="Arial" w:cs="Arial"/>
          <w:sz w:val="24"/>
          <w:szCs w:val="24"/>
        </w:rPr>
        <w:t>zdravstvena sposobnost za obavljanje</w:t>
      </w:r>
      <w:r>
        <w:rPr>
          <w:rFonts w:ascii="Arial" w:hAnsi="Arial" w:cs="Arial"/>
          <w:sz w:val="24"/>
          <w:szCs w:val="24"/>
        </w:rPr>
        <w:t xml:space="preserve"> navedenih</w:t>
      </w:r>
      <w:r w:rsidRPr="00246257">
        <w:rPr>
          <w:rFonts w:ascii="Arial" w:hAnsi="Arial" w:cs="Arial"/>
          <w:sz w:val="24"/>
          <w:szCs w:val="24"/>
        </w:rPr>
        <w:t xml:space="preserve"> poslova </w:t>
      </w:r>
    </w:p>
    <w:p w14:paraId="5B3804D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DC7C8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6257">
        <w:rPr>
          <w:rFonts w:ascii="Arial" w:hAnsi="Arial" w:cs="Arial"/>
          <w:sz w:val="24"/>
          <w:szCs w:val="24"/>
        </w:rPr>
        <w:t>Temeljem članka 13. stavka 2. Zakona o ravnopravnosti spolova („Narodne novine“, broj 82/08, 69/17) na ovaj oglas se mogu javiti osobe oba spola.</w:t>
      </w:r>
    </w:p>
    <w:p w14:paraId="0485EED2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79361" w14:textId="77777777" w:rsidR="00867F23" w:rsidRPr="000720AC" w:rsidRDefault="00867F23" w:rsidP="00867F2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720AC">
        <w:rPr>
          <w:rFonts w:ascii="Arial" w:hAnsi="Arial" w:cs="Arial"/>
          <w:b/>
          <w:bCs/>
          <w:sz w:val="24"/>
          <w:szCs w:val="24"/>
        </w:rPr>
        <w:t>Kandidati su dužni priložiti:</w:t>
      </w:r>
    </w:p>
    <w:p w14:paraId="064DC6B6" w14:textId="77777777" w:rsidR="00867F23" w:rsidRPr="000720AC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20AC">
        <w:rPr>
          <w:rFonts w:ascii="Arial" w:hAnsi="Arial" w:cs="Arial"/>
          <w:sz w:val="24"/>
          <w:szCs w:val="24"/>
        </w:rPr>
        <w:t xml:space="preserve">- vlastoručno potpisanu </w:t>
      </w:r>
      <w:r>
        <w:rPr>
          <w:rFonts w:ascii="Arial" w:hAnsi="Arial" w:cs="Arial"/>
          <w:sz w:val="24"/>
          <w:szCs w:val="24"/>
        </w:rPr>
        <w:t>prijavu</w:t>
      </w:r>
    </w:p>
    <w:p w14:paraId="70CCD8C1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životopis s kontakt telefonom</w:t>
      </w:r>
    </w:p>
    <w:p w14:paraId="7DA45D7E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presliku osobne iskaznice,</w:t>
      </w:r>
    </w:p>
    <w:p w14:paraId="25A3B4DE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potvrdu Hrvatskog zavoda za zapošljavanje (ukoliko se vodi u evidenciji)</w:t>
      </w:r>
    </w:p>
    <w:p w14:paraId="0767D69B" w14:textId="438CB79C" w:rsidR="00867F23" w:rsidRDefault="00867F23" w:rsidP="008C6E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presliku svjedodžbe završene škole</w:t>
      </w:r>
    </w:p>
    <w:p w14:paraId="35A0A724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E2863">
        <w:rPr>
          <w:rFonts w:ascii="Arial" w:hAnsi="Arial" w:cs="Arial"/>
          <w:sz w:val="24"/>
          <w:szCs w:val="24"/>
        </w:rPr>
        <w:t>uvjerenje nadležnog suda da se protiv kandidata ne vodi kazneni postupak izdano u</w:t>
      </w:r>
    </w:p>
    <w:p w14:paraId="6F38D7B5" w14:textId="77777777" w:rsidR="00867F23" w:rsidRPr="008E2863" w:rsidRDefault="00867F23" w:rsidP="00867F23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8E2863">
        <w:rPr>
          <w:rFonts w:ascii="Arial" w:hAnsi="Arial" w:cs="Arial"/>
          <w:sz w:val="24"/>
          <w:szCs w:val="24"/>
        </w:rPr>
        <w:t xml:space="preserve">vrijeme </w:t>
      </w:r>
      <w:r>
        <w:rPr>
          <w:rFonts w:ascii="Arial" w:hAnsi="Arial" w:cs="Arial"/>
          <w:sz w:val="24"/>
          <w:szCs w:val="24"/>
        </w:rPr>
        <w:t>objave Oglasa</w:t>
      </w:r>
    </w:p>
    <w:p w14:paraId="72B82D77" w14:textId="77777777" w:rsidR="00867F23" w:rsidRDefault="00867F23" w:rsidP="00867F23">
      <w:pPr>
        <w:spacing w:after="0"/>
        <w:jc w:val="both"/>
      </w:pPr>
      <w:r w:rsidRPr="009A78A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potvrdu Hrvatskog zavoda za mirovinsko osiguranje o evidentiranom radnom stažu</w:t>
      </w:r>
    </w:p>
    <w:p w14:paraId="1EB53208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4D23DD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>Kandidat koji uz prijavu priloži dokumente u kojima osobni podaci nisu istovjetni, dužan je dostaviti i dokaz o njihovoj promjeni (</w:t>
      </w:r>
      <w:r w:rsidRPr="002B5956">
        <w:rPr>
          <w:rFonts w:ascii="Arial" w:hAnsi="Arial" w:cs="Arial"/>
          <w:sz w:val="24"/>
          <w:szCs w:val="24"/>
          <w:u w:val="single"/>
        </w:rPr>
        <w:t>npr. izvadak iz matice vjenčanih</w:t>
      </w:r>
      <w:r w:rsidRPr="003B36DF">
        <w:rPr>
          <w:rFonts w:ascii="Arial" w:hAnsi="Arial" w:cs="Arial"/>
          <w:sz w:val="24"/>
          <w:szCs w:val="24"/>
        </w:rPr>
        <w:t>).</w:t>
      </w:r>
    </w:p>
    <w:p w14:paraId="3265AFA6" w14:textId="77777777" w:rsidR="00867F23" w:rsidRPr="003B36DF" w:rsidRDefault="00867F23" w:rsidP="00B60F3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 xml:space="preserve">Kandidat koji će biti izabran dužan je priložiti i uvjerenje o zdravstvenoj sposobnosti kojim se dokazuje ispunjavanje općeg uvjeta zdravstvene sposobnosti za obavljanje poslova radnog mjesta na koje se prima. </w:t>
      </w:r>
    </w:p>
    <w:p w14:paraId="02104F65" w14:textId="77777777" w:rsidR="00867F23" w:rsidRPr="003B36DF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 xml:space="preserve">Kandidat koji ima pravo prednosti kod prijma u službu prema posebnom zakonu, dužan je u prijavi na oglas pozvati se na to pravo i ima prednost u odnosu na ostale kandidate samo pod jednakim uvjetima. </w:t>
      </w:r>
    </w:p>
    <w:p w14:paraId="46C2923C" w14:textId="77777777" w:rsidR="00867F23" w:rsidRPr="003B36DF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>Sukladno obvezi iz članka 103. stavka 3. Zakona o hrvatskim braniteljima iz Domovinskog rata i članovima njihovih obitelji („Narodne novine“, broj 121/17, 98/19, 84/21, 156/23), objavljujemo poveznicu Ministarstva hrvatskih branitelja na kojoj su navedeni dokazi potrebni za ostvarivanje prava prednosti prilikom zapošljavanja: https://branitelji.gov.hr/zaposljavanje-843/843.</w:t>
      </w:r>
    </w:p>
    <w:p w14:paraId="3170D8A6" w14:textId="77777777" w:rsidR="00867F23" w:rsidRPr="003B36DF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ab/>
        <w:t xml:space="preserve">Kandidat koji ostvaruju pravo prednosti pri zapošljavanju pod jednakim uvjetima sukladno članku 102. Zakona o hrvatskim braniteljima iz Domovinskog rata i članovima </w:t>
      </w:r>
      <w:r w:rsidRPr="003B36DF">
        <w:rPr>
          <w:rFonts w:ascii="Arial" w:hAnsi="Arial" w:cs="Arial"/>
          <w:sz w:val="24"/>
          <w:szCs w:val="24"/>
        </w:rPr>
        <w:lastRenderedPageBreak/>
        <w:t>njihovih obitelji („Narodne novine“ broj 121/17, 98/19, 84/21, 156/23) uz prijavu na oglas dužan je, osim dokaza o ispunjavanju traženih uvjeta, priložiti i sve potrebne dokaze dostupne na poveznici Ministarstva hrvatskih branitelja https://branitelji.gov.hr/zaposljavanje-843/843.</w:t>
      </w:r>
    </w:p>
    <w:p w14:paraId="51342268" w14:textId="77777777" w:rsidR="00867F23" w:rsidRPr="003B36DF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ab/>
        <w:t xml:space="preserve">Kandidat koji se poziva na pravo prednosti pri zapošljavanju pod jednakim uvjetima u skladu s člankom 9. Zakona o profesionalnoj rehabilitaciji i zapošljavanju osoba s invaliditetom („Narodne novine“, broj 157/13, 152/14, 39/18, 32/20), uz prijavu na oglas dužan je, osim dokaza o ispunjavanju traženih uvjeta, priložiti dokaz o invaliditetu, te dokaz iz kojeg je vidljivo na koji način je prestao radni odnos kod posljednjeg poslodavca (rješenje, odluka ili drugi pravi akt o prestanku prethodnog zaposlenja). </w:t>
      </w:r>
    </w:p>
    <w:p w14:paraId="5818E245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36DF">
        <w:rPr>
          <w:rFonts w:ascii="Arial" w:hAnsi="Arial" w:cs="Arial"/>
          <w:sz w:val="24"/>
          <w:szCs w:val="24"/>
        </w:rPr>
        <w:tab/>
        <w:t>Dokazom o invaliditetu smatraju se javne isprave o invaliditetu na temelju kojih se osoba može upisati u očevidnik zaposlenih osoba s invaliditetom.</w:t>
      </w:r>
    </w:p>
    <w:p w14:paraId="4DAD5FE3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4453BF" w14:textId="77777777" w:rsidR="00867F23" w:rsidRPr="00BB79D9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B79D9">
        <w:rPr>
          <w:rFonts w:ascii="Arial" w:hAnsi="Arial" w:cs="Arial"/>
          <w:sz w:val="24"/>
          <w:szCs w:val="24"/>
        </w:rPr>
        <w:t xml:space="preserve">ostupak </w:t>
      </w:r>
      <w:r>
        <w:rPr>
          <w:rFonts w:ascii="Arial" w:hAnsi="Arial" w:cs="Arial"/>
          <w:sz w:val="24"/>
          <w:szCs w:val="24"/>
        </w:rPr>
        <w:t xml:space="preserve">za prijam u radni odnos na određeno vrijeme </w:t>
      </w:r>
      <w:r w:rsidRPr="00BB79D9">
        <w:rPr>
          <w:rFonts w:ascii="Arial" w:hAnsi="Arial" w:cs="Arial"/>
          <w:sz w:val="24"/>
          <w:szCs w:val="24"/>
        </w:rPr>
        <w:t>obuhvaća razgovor s kandidatima. Na razgovor mogu pristupiti samo kandidati koj</w:t>
      </w:r>
      <w:r>
        <w:rPr>
          <w:rFonts w:ascii="Arial" w:hAnsi="Arial" w:cs="Arial"/>
          <w:sz w:val="24"/>
          <w:szCs w:val="24"/>
        </w:rPr>
        <w:t>i</w:t>
      </w:r>
      <w:r w:rsidRPr="00BB79D9">
        <w:rPr>
          <w:rFonts w:ascii="Arial" w:hAnsi="Arial" w:cs="Arial"/>
          <w:sz w:val="24"/>
          <w:szCs w:val="24"/>
        </w:rPr>
        <w:t xml:space="preserve"> ispunjavaju formalne uvjete iz </w:t>
      </w:r>
      <w:r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>. Smatra se da je kandidat, koj</w:t>
      </w:r>
      <w:r>
        <w:rPr>
          <w:rFonts w:ascii="Arial" w:hAnsi="Arial" w:cs="Arial"/>
          <w:sz w:val="24"/>
          <w:szCs w:val="24"/>
        </w:rPr>
        <w:t>i</w:t>
      </w:r>
      <w:r w:rsidRPr="00BB79D9">
        <w:rPr>
          <w:rFonts w:ascii="Arial" w:hAnsi="Arial" w:cs="Arial"/>
          <w:sz w:val="24"/>
          <w:szCs w:val="24"/>
        </w:rPr>
        <w:t xml:space="preserve"> nije pristupi</w:t>
      </w:r>
      <w:r>
        <w:rPr>
          <w:rFonts w:ascii="Arial" w:hAnsi="Arial" w:cs="Arial"/>
          <w:sz w:val="24"/>
          <w:szCs w:val="24"/>
        </w:rPr>
        <w:t>o</w:t>
      </w:r>
      <w:r w:rsidRPr="00BB79D9">
        <w:rPr>
          <w:rFonts w:ascii="Arial" w:hAnsi="Arial" w:cs="Arial"/>
          <w:sz w:val="24"/>
          <w:szCs w:val="24"/>
        </w:rPr>
        <w:t xml:space="preserve"> razgovoru, povuka</w:t>
      </w:r>
      <w:r>
        <w:rPr>
          <w:rFonts w:ascii="Arial" w:hAnsi="Arial" w:cs="Arial"/>
          <w:sz w:val="24"/>
          <w:szCs w:val="24"/>
        </w:rPr>
        <w:t>o</w:t>
      </w:r>
      <w:r w:rsidRPr="00BB79D9">
        <w:rPr>
          <w:rFonts w:ascii="Arial" w:hAnsi="Arial" w:cs="Arial"/>
          <w:sz w:val="24"/>
          <w:szCs w:val="24"/>
        </w:rPr>
        <w:t xml:space="preserve"> prijavu na </w:t>
      </w:r>
      <w:r>
        <w:rPr>
          <w:rFonts w:ascii="Arial" w:hAnsi="Arial" w:cs="Arial"/>
          <w:sz w:val="24"/>
          <w:szCs w:val="24"/>
        </w:rPr>
        <w:t>Oglas</w:t>
      </w:r>
      <w:r w:rsidRPr="00BB79D9">
        <w:rPr>
          <w:rFonts w:ascii="Arial" w:hAnsi="Arial" w:cs="Arial"/>
          <w:sz w:val="24"/>
          <w:szCs w:val="24"/>
        </w:rPr>
        <w:t>.</w:t>
      </w:r>
    </w:p>
    <w:p w14:paraId="4B4D766A" w14:textId="4220C5DE" w:rsidR="00867F23" w:rsidRPr="00BB79D9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79D9">
        <w:rPr>
          <w:rFonts w:ascii="Arial" w:hAnsi="Arial" w:cs="Arial"/>
          <w:sz w:val="24"/>
          <w:szCs w:val="24"/>
        </w:rPr>
        <w:t>Razgovor provodi povjerenstvo koje imenuje Gradonačelnik posebnom Odlukom.</w:t>
      </w:r>
      <w:r>
        <w:rPr>
          <w:rFonts w:ascii="Arial" w:hAnsi="Arial" w:cs="Arial"/>
          <w:sz w:val="24"/>
          <w:szCs w:val="24"/>
        </w:rPr>
        <w:t xml:space="preserve"> P</w:t>
      </w:r>
      <w:r w:rsidRPr="00BB79D9">
        <w:rPr>
          <w:rFonts w:ascii="Arial" w:hAnsi="Arial" w:cs="Arial"/>
          <w:sz w:val="24"/>
          <w:szCs w:val="24"/>
        </w:rPr>
        <w:t xml:space="preserve">ovjerenstvo dostavlja prijedlog odluke o prijemu Gradonačelniku Grada Bjelovara koji donosi Odluku o prijemu u radni odnos na određeno vrijeme u projektu </w:t>
      </w:r>
      <w:r>
        <w:rPr>
          <w:rFonts w:ascii="Arial" w:hAnsi="Arial" w:cs="Arial"/>
          <w:sz w:val="24"/>
          <w:szCs w:val="24"/>
        </w:rPr>
        <w:t>„</w:t>
      </w:r>
      <w:r w:rsidRPr="00BB79D9">
        <w:rPr>
          <w:rFonts w:ascii="Arial" w:hAnsi="Arial" w:cs="Arial"/>
          <w:sz w:val="24"/>
          <w:szCs w:val="24"/>
        </w:rPr>
        <w:t xml:space="preserve">Zaželi </w:t>
      </w:r>
      <w:r>
        <w:rPr>
          <w:rFonts w:ascii="Arial" w:hAnsi="Arial" w:cs="Arial"/>
          <w:sz w:val="24"/>
          <w:szCs w:val="24"/>
        </w:rPr>
        <w:t>–</w:t>
      </w:r>
      <w:r w:rsidRPr="00BB79D9">
        <w:rPr>
          <w:rFonts w:ascii="Arial" w:hAnsi="Arial" w:cs="Arial"/>
          <w:sz w:val="24"/>
          <w:szCs w:val="24"/>
        </w:rPr>
        <w:t xml:space="preserve"> Bjelovar</w:t>
      </w:r>
      <w:r>
        <w:rPr>
          <w:rFonts w:ascii="Arial" w:hAnsi="Arial" w:cs="Arial"/>
          <w:sz w:val="24"/>
          <w:szCs w:val="24"/>
        </w:rPr>
        <w:t>“</w:t>
      </w:r>
      <w:r w:rsidRPr="00BB79D9">
        <w:rPr>
          <w:rFonts w:ascii="Arial" w:hAnsi="Arial" w:cs="Arial"/>
          <w:sz w:val="24"/>
          <w:szCs w:val="24"/>
        </w:rPr>
        <w:t xml:space="preserve"> u sklopu </w:t>
      </w:r>
      <w:r>
        <w:rPr>
          <w:rFonts w:ascii="Arial" w:hAnsi="Arial" w:cs="Arial"/>
          <w:sz w:val="24"/>
          <w:szCs w:val="24"/>
        </w:rPr>
        <w:t>„</w:t>
      </w:r>
      <w:r w:rsidRPr="00BB79D9">
        <w:rPr>
          <w:rFonts w:ascii="Arial" w:hAnsi="Arial" w:cs="Arial"/>
          <w:sz w:val="24"/>
          <w:szCs w:val="24"/>
        </w:rPr>
        <w:t xml:space="preserve">Zaželi – </w:t>
      </w:r>
      <w:r w:rsidRPr="003E1805">
        <w:rPr>
          <w:rFonts w:ascii="Arial" w:hAnsi="Arial" w:cs="Arial"/>
          <w:sz w:val="24"/>
          <w:szCs w:val="24"/>
        </w:rPr>
        <w:t>prevencija institucionalizacije</w:t>
      </w:r>
      <w:r w:rsidRPr="00BB79D9">
        <w:rPr>
          <w:rFonts w:ascii="Arial" w:hAnsi="Arial" w:cs="Arial"/>
          <w:sz w:val="24"/>
          <w:szCs w:val="24"/>
        </w:rPr>
        <w:t>.</w:t>
      </w:r>
    </w:p>
    <w:p w14:paraId="75C4AAE7" w14:textId="6A97F090" w:rsidR="00867F23" w:rsidRDefault="008C6ECC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4789">
        <w:rPr>
          <w:rFonts w:ascii="Arial" w:hAnsi="Arial" w:cs="Arial"/>
          <w:sz w:val="24"/>
          <w:szCs w:val="24"/>
        </w:rPr>
        <w:t>P</w:t>
      </w:r>
      <w:r w:rsidR="00C14789" w:rsidRPr="00C14789">
        <w:rPr>
          <w:rFonts w:ascii="Arial" w:hAnsi="Arial" w:cs="Arial"/>
          <w:sz w:val="24"/>
          <w:szCs w:val="24"/>
        </w:rPr>
        <w:t>laća radnika minimalna je plaća propisana Zakonom o minimalnoj plaći u (Narodne novine broj 118/18</w:t>
      </w:r>
      <w:r w:rsidR="00C14789">
        <w:rPr>
          <w:rFonts w:ascii="Arial" w:hAnsi="Arial" w:cs="Arial"/>
          <w:sz w:val="24"/>
          <w:szCs w:val="24"/>
        </w:rPr>
        <w:t xml:space="preserve">, </w:t>
      </w:r>
      <w:r w:rsidR="00C14789" w:rsidRPr="00C14789">
        <w:rPr>
          <w:rFonts w:ascii="Arial" w:hAnsi="Arial" w:cs="Arial"/>
          <w:sz w:val="24"/>
          <w:szCs w:val="24"/>
        </w:rPr>
        <w:t>120/21) i Uredbom o visini minimalne plaće za 2024. godinu (Narodne novine broj 125/23).</w:t>
      </w:r>
    </w:p>
    <w:p w14:paraId="0499605B" w14:textId="0FCCD8C7" w:rsidR="00C14789" w:rsidRDefault="00C14789" w:rsidP="00867F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Troškovi </w:t>
      </w:r>
      <w:r w:rsidR="001F4B8A" w:rsidRPr="001F4B8A">
        <w:rPr>
          <w:rFonts w:ascii="Arial" w:hAnsi="Arial" w:cs="Arial"/>
          <w:sz w:val="24"/>
          <w:szCs w:val="24"/>
        </w:rPr>
        <w:t>lokalnog prijevoza potrebni za pružanje usluge potpore i podrška</w:t>
      </w:r>
      <w:r w:rsidR="001F4B8A">
        <w:rPr>
          <w:rFonts w:ascii="Arial" w:hAnsi="Arial" w:cs="Arial"/>
          <w:sz w:val="24"/>
          <w:szCs w:val="24"/>
        </w:rPr>
        <w:t xml:space="preserve"> priznaju se u cijelosti.</w:t>
      </w:r>
    </w:p>
    <w:p w14:paraId="0609EECB" w14:textId="77777777" w:rsidR="00C14789" w:rsidRDefault="00C14789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DD5D6D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4627A">
        <w:rPr>
          <w:rFonts w:ascii="Arial" w:hAnsi="Arial" w:cs="Arial"/>
          <w:sz w:val="24"/>
          <w:szCs w:val="24"/>
        </w:rPr>
        <w:t xml:space="preserve">Na mrežnoj stranici i na oglasnoj ploči Grada Bjelovara, objavit će se vrijeme održavanja </w:t>
      </w:r>
      <w:r>
        <w:rPr>
          <w:rFonts w:ascii="Arial" w:hAnsi="Arial" w:cs="Arial"/>
          <w:sz w:val="24"/>
          <w:szCs w:val="24"/>
        </w:rPr>
        <w:t>razgovora s kandidatima</w:t>
      </w:r>
      <w:r w:rsidRPr="0024627A">
        <w:rPr>
          <w:rFonts w:ascii="Arial" w:hAnsi="Arial" w:cs="Arial"/>
          <w:sz w:val="24"/>
          <w:szCs w:val="24"/>
        </w:rPr>
        <w:t>.</w:t>
      </w:r>
    </w:p>
    <w:p w14:paraId="0B55DBAB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D8E404" w14:textId="3B3A016D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s dokazima o ispunjenju traženih uvjeta potrebno je dostaviti u roku </w:t>
      </w:r>
      <w:r>
        <w:rPr>
          <w:rFonts w:ascii="Arial" w:hAnsi="Arial" w:cs="Arial"/>
          <w:b/>
          <w:sz w:val="24"/>
          <w:szCs w:val="24"/>
        </w:rPr>
        <w:t>8</w:t>
      </w:r>
      <w:r w:rsidRPr="0072363A">
        <w:rPr>
          <w:rFonts w:ascii="Arial" w:hAnsi="Arial" w:cs="Arial"/>
          <w:b/>
          <w:sz w:val="24"/>
          <w:szCs w:val="24"/>
        </w:rPr>
        <w:t xml:space="preserve"> dana</w:t>
      </w:r>
      <w:r>
        <w:rPr>
          <w:rFonts w:ascii="Arial" w:hAnsi="Arial" w:cs="Arial"/>
          <w:sz w:val="24"/>
          <w:szCs w:val="24"/>
        </w:rPr>
        <w:t xml:space="preserve"> od dana objave Oglasa na oglasnoj ploči Hrvatskog zavoda za zapošljavanje, Područni ured Bjelovar, odnosno zaključno s </w:t>
      </w:r>
      <w:r w:rsidR="00530B9C">
        <w:rPr>
          <w:rFonts w:ascii="Arial" w:hAnsi="Arial" w:cs="Arial"/>
          <w:b/>
          <w:bCs/>
          <w:sz w:val="24"/>
          <w:szCs w:val="24"/>
        </w:rPr>
        <w:t>3</w:t>
      </w:r>
      <w:r w:rsidRPr="00AD3D16">
        <w:rPr>
          <w:rFonts w:ascii="Arial" w:hAnsi="Arial" w:cs="Arial"/>
          <w:b/>
          <w:bCs/>
          <w:sz w:val="24"/>
          <w:szCs w:val="24"/>
        </w:rPr>
        <w:t xml:space="preserve">. </w:t>
      </w:r>
      <w:r w:rsidR="00430F35">
        <w:rPr>
          <w:rFonts w:ascii="Arial" w:hAnsi="Arial" w:cs="Arial"/>
          <w:b/>
          <w:bCs/>
          <w:sz w:val="24"/>
          <w:szCs w:val="24"/>
        </w:rPr>
        <w:t>svibnja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D3D1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AD3D16">
        <w:rPr>
          <w:rFonts w:ascii="Arial" w:hAnsi="Arial" w:cs="Arial"/>
          <w:b/>
          <w:bCs/>
          <w:sz w:val="24"/>
          <w:szCs w:val="24"/>
        </w:rPr>
        <w:t>.</w:t>
      </w:r>
      <w:r w:rsidRPr="00AD3D16">
        <w:rPr>
          <w:rFonts w:ascii="Arial" w:hAnsi="Arial" w:cs="Arial"/>
          <w:b/>
          <w:sz w:val="24"/>
          <w:szCs w:val="24"/>
        </w:rPr>
        <w:t xml:space="preserve"> </w:t>
      </w:r>
      <w:r w:rsidRPr="00197E69">
        <w:rPr>
          <w:rFonts w:ascii="Arial" w:hAnsi="Arial" w:cs="Arial"/>
          <w:b/>
          <w:sz w:val="24"/>
          <w:szCs w:val="24"/>
        </w:rPr>
        <w:t>godine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adresu: </w:t>
      </w:r>
    </w:p>
    <w:p w14:paraId="56B076CC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A4800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363A">
        <w:rPr>
          <w:rFonts w:ascii="Arial" w:hAnsi="Arial" w:cs="Arial"/>
          <w:b/>
          <w:sz w:val="24"/>
          <w:szCs w:val="24"/>
        </w:rPr>
        <w:t>Grad Bjelovar, Trg Eugena Kvaternika 2, 43000 Bjelovar</w:t>
      </w:r>
      <w:r>
        <w:rPr>
          <w:rFonts w:ascii="Arial" w:hAnsi="Arial" w:cs="Arial"/>
          <w:b/>
          <w:sz w:val="24"/>
          <w:szCs w:val="24"/>
        </w:rPr>
        <w:t xml:space="preserve"> ili</w:t>
      </w:r>
    </w:p>
    <w:p w14:paraId="4D390450" w14:textId="77777777" w:rsidR="00867F23" w:rsidRDefault="00867F23" w:rsidP="00867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pisarnicu (soba 15),</w:t>
      </w:r>
      <w:r w:rsidRPr="00B67B0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 naznakom „Za Natječaj – Zaželi - Bjelovar“</w:t>
      </w:r>
    </w:p>
    <w:p w14:paraId="1F674283" w14:textId="77777777" w:rsidR="00867F23" w:rsidRDefault="00867F23" w:rsidP="00867F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F6013" w14:textId="77777777" w:rsidR="00867F23" w:rsidRPr="00131AA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Natječaj se objavljuje </w:t>
      </w:r>
      <w:r w:rsidRPr="009F5A0D">
        <w:rPr>
          <w:rFonts w:ascii="Arial" w:hAnsi="Arial" w:cs="Arial"/>
          <w:sz w:val="24"/>
          <w:szCs w:val="24"/>
        </w:rPr>
        <w:t xml:space="preserve">na oglasnoj ploči Hrvatskog zavoda za zapošljavanje, Područni ured Bjelovar </w:t>
      </w:r>
      <w:r>
        <w:rPr>
          <w:rFonts w:ascii="Arial" w:hAnsi="Arial" w:cs="Arial"/>
          <w:sz w:val="24"/>
          <w:szCs w:val="24"/>
        </w:rPr>
        <w:t>i na web stranici Grada Bjelovara.</w:t>
      </w:r>
    </w:p>
    <w:p w14:paraId="66C5937D" w14:textId="77777777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31AA3">
        <w:rPr>
          <w:rFonts w:ascii="Arial" w:hAnsi="Arial" w:cs="Arial"/>
          <w:sz w:val="24"/>
          <w:szCs w:val="24"/>
        </w:rPr>
        <w:lastRenderedPageBreak/>
        <w:t>Nepravovremene i nepotpune prijave neće se razmatrati.</w:t>
      </w:r>
    </w:p>
    <w:p w14:paraId="44B81367" w14:textId="79082E54" w:rsidR="00867F23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B79D9">
        <w:rPr>
          <w:rFonts w:ascii="Arial" w:hAnsi="Arial" w:cs="Arial"/>
          <w:sz w:val="24"/>
          <w:szCs w:val="24"/>
        </w:rPr>
        <w:t>O rezultatima natječaja kandidati će biti obaviješten</w:t>
      </w:r>
      <w:r w:rsidR="008C6ECC">
        <w:rPr>
          <w:rFonts w:ascii="Arial" w:hAnsi="Arial" w:cs="Arial"/>
          <w:sz w:val="24"/>
          <w:szCs w:val="24"/>
        </w:rPr>
        <w:t>i</w:t>
      </w:r>
      <w:r w:rsidRPr="00BB79D9">
        <w:rPr>
          <w:rFonts w:ascii="Arial" w:hAnsi="Arial" w:cs="Arial"/>
          <w:sz w:val="24"/>
          <w:szCs w:val="24"/>
        </w:rPr>
        <w:t xml:space="preserve"> u zakonskom roku.</w:t>
      </w:r>
    </w:p>
    <w:p w14:paraId="64CD2CF5" w14:textId="315235D8" w:rsidR="00867F23" w:rsidRPr="00BB79D9" w:rsidRDefault="00867F23" w:rsidP="000605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B79D9">
        <w:rPr>
          <w:rFonts w:ascii="Arial" w:hAnsi="Arial" w:cs="Arial"/>
          <w:sz w:val="24"/>
          <w:szCs w:val="24"/>
        </w:rPr>
        <w:t xml:space="preserve">Svi osobni podaci koje kandidati dostave obrađivat će se samo u svrhu provedbe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 xml:space="preserve"> i izvještavanja tijela</w:t>
      </w:r>
      <w:r w:rsidR="000605B0">
        <w:rPr>
          <w:rFonts w:ascii="Arial" w:hAnsi="Arial" w:cs="Arial"/>
          <w:sz w:val="24"/>
          <w:szCs w:val="24"/>
        </w:rPr>
        <w:t xml:space="preserve"> nadležnih za kontrolu provedbe projekta</w:t>
      </w:r>
      <w:r w:rsidRPr="00BB79D9">
        <w:rPr>
          <w:rFonts w:ascii="Arial" w:hAnsi="Arial" w:cs="Arial"/>
          <w:sz w:val="24"/>
          <w:szCs w:val="24"/>
        </w:rPr>
        <w:t xml:space="preserve">. Kandidati prijavom na natječaj pristaju da Grad Bjelovar, kao voditelj obrade, prikupljene podatke na temelju ovog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 xml:space="preserve"> obrađuje samo u svrhu provedbe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 xml:space="preserve"> i izvještavanja </w:t>
      </w:r>
      <w:r w:rsidR="000605B0" w:rsidRPr="00BB79D9">
        <w:rPr>
          <w:rFonts w:ascii="Arial" w:hAnsi="Arial" w:cs="Arial"/>
          <w:sz w:val="24"/>
          <w:szCs w:val="24"/>
        </w:rPr>
        <w:t>tijela</w:t>
      </w:r>
      <w:r w:rsidR="000605B0">
        <w:rPr>
          <w:rFonts w:ascii="Arial" w:hAnsi="Arial" w:cs="Arial"/>
          <w:sz w:val="24"/>
          <w:szCs w:val="24"/>
        </w:rPr>
        <w:t xml:space="preserve"> nadležnih za kontrolu provedbe projekta</w:t>
      </w:r>
      <w:r w:rsidRPr="00BB79D9">
        <w:rPr>
          <w:rFonts w:ascii="Arial" w:hAnsi="Arial" w:cs="Arial"/>
          <w:sz w:val="24"/>
          <w:szCs w:val="24"/>
        </w:rPr>
        <w:t xml:space="preserve">, od strane ovlaštenih osoba za provedbu </w:t>
      </w:r>
      <w:r w:rsidR="000605B0">
        <w:rPr>
          <w:rFonts w:ascii="Arial" w:hAnsi="Arial" w:cs="Arial"/>
          <w:sz w:val="24"/>
          <w:szCs w:val="24"/>
        </w:rPr>
        <w:t>Oglasa</w:t>
      </w:r>
      <w:r w:rsidRPr="00BB79D9">
        <w:rPr>
          <w:rFonts w:ascii="Arial" w:hAnsi="Arial" w:cs="Arial"/>
          <w:sz w:val="24"/>
          <w:szCs w:val="24"/>
        </w:rPr>
        <w:t>.</w:t>
      </w:r>
    </w:p>
    <w:p w14:paraId="2E42AB57" w14:textId="7C428EBB" w:rsidR="00867F23" w:rsidRDefault="004E406C" w:rsidP="000605B0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E406C">
        <w:rPr>
          <w:rFonts w:ascii="Arial" w:hAnsi="Arial" w:cs="Arial"/>
          <w:bCs/>
          <w:sz w:val="24"/>
          <w:szCs w:val="24"/>
        </w:rPr>
        <w:t xml:space="preserve">Izrazi koji se koriste u </w:t>
      </w:r>
      <w:r w:rsidR="000605B0">
        <w:rPr>
          <w:rFonts w:ascii="Arial" w:hAnsi="Arial" w:cs="Arial"/>
          <w:bCs/>
          <w:sz w:val="24"/>
          <w:szCs w:val="24"/>
        </w:rPr>
        <w:t>O</w:t>
      </w:r>
      <w:r w:rsidRPr="004E406C">
        <w:rPr>
          <w:rFonts w:ascii="Arial" w:hAnsi="Arial" w:cs="Arial"/>
          <w:bCs/>
          <w:sz w:val="24"/>
          <w:szCs w:val="24"/>
        </w:rPr>
        <w:t>glasu, a imaju rodno značenje, koriste se neutralno i odnose se jednako na muški i ženski rod.</w:t>
      </w:r>
    </w:p>
    <w:p w14:paraId="123C651F" w14:textId="77777777" w:rsidR="004E406C" w:rsidRDefault="004E406C" w:rsidP="004E406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60F6E81" w14:textId="77777777" w:rsidR="004E406C" w:rsidRPr="004E406C" w:rsidRDefault="004E406C" w:rsidP="004E406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EB3F781" w14:textId="77777777" w:rsidR="00867F23" w:rsidRDefault="00867F23" w:rsidP="00867F2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92AF3F7" w14:textId="77777777" w:rsidR="00867F23" w:rsidRDefault="00867F23" w:rsidP="00867F2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A2FC6">
        <w:rPr>
          <w:rFonts w:ascii="Arial" w:hAnsi="Arial" w:cs="Arial"/>
          <w:b/>
          <w:sz w:val="24"/>
          <w:szCs w:val="24"/>
        </w:rPr>
        <w:t>GRADONAČELNIK</w:t>
      </w:r>
    </w:p>
    <w:p w14:paraId="2FDE3E59" w14:textId="77777777" w:rsidR="00867F23" w:rsidRDefault="00867F23" w:rsidP="00867F23">
      <w:pPr>
        <w:spacing w:after="0"/>
        <w:ind w:right="283"/>
        <w:jc w:val="right"/>
      </w:pPr>
      <w:r>
        <w:rPr>
          <w:rFonts w:ascii="Arial" w:hAnsi="Arial" w:cs="Arial"/>
          <w:b/>
          <w:sz w:val="24"/>
          <w:szCs w:val="24"/>
        </w:rPr>
        <w:t xml:space="preserve">Dario </w:t>
      </w:r>
      <w:proofErr w:type="spellStart"/>
      <w:r>
        <w:rPr>
          <w:rFonts w:ascii="Arial" w:hAnsi="Arial" w:cs="Arial"/>
          <w:b/>
          <w:sz w:val="24"/>
          <w:szCs w:val="24"/>
        </w:rPr>
        <w:t>Hrebak</w:t>
      </w:r>
      <w:proofErr w:type="spellEnd"/>
    </w:p>
    <w:sectPr w:rsidR="00867F23" w:rsidSect="00AB3BC4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7F4E"/>
    <w:multiLevelType w:val="hybridMultilevel"/>
    <w:tmpl w:val="BC92A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  <w:num w:numId="7" w16cid:durableId="1593931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34E"/>
    <w:rsid w:val="000605B0"/>
    <w:rsid w:val="000D4485"/>
    <w:rsid w:val="00111F97"/>
    <w:rsid w:val="00113E08"/>
    <w:rsid w:val="001461D2"/>
    <w:rsid w:val="001B76E5"/>
    <w:rsid w:val="001E391B"/>
    <w:rsid w:val="001F4B8A"/>
    <w:rsid w:val="00247094"/>
    <w:rsid w:val="00287307"/>
    <w:rsid w:val="002A1628"/>
    <w:rsid w:val="002B5956"/>
    <w:rsid w:val="00302B19"/>
    <w:rsid w:val="00325CB6"/>
    <w:rsid w:val="0043000B"/>
    <w:rsid w:val="00430F35"/>
    <w:rsid w:val="00434415"/>
    <w:rsid w:val="00495809"/>
    <w:rsid w:val="004E406C"/>
    <w:rsid w:val="00530B9C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67F23"/>
    <w:rsid w:val="008C6ECC"/>
    <w:rsid w:val="008D6E7D"/>
    <w:rsid w:val="008F4A77"/>
    <w:rsid w:val="00923808"/>
    <w:rsid w:val="009355F5"/>
    <w:rsid w:val="009510BC"/>
    <w:rsid w:val="009542BC"/>
    <w:rsid w:val="0096138A"/>
    <w:rsid w:val="009D0449"/>
    <w:rsid w:val="00AB3BC4"/>
    <w:rsid w:val="00AD48B2"/>
    <w:rsid w:val="00AE7513"/>
    <w:rsid w:val="00B47D7B"/>
    <w:rsid w:val="00B5470F"/>
    <w:rsid w:val="00B60F33"/>
    <w:rsid w:val="00BA4C82"/>
    <w:rsid w:val="00BC0C02"/>
    <w:rsid w:val="00BD69D7"/>
    <w:rsid w:val="00C14789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Željka Majurec</cp:lastModifiedBy>
  <cp:revision>7</cp:revision>
  <cp:lastPrinted>2021-09-29T14:50:00Z</cp:lastPrinted>
  <dcterms:created xsi:type="dcterms:W3CDTF">2024-04-23T07:06:00Z</dcterms:created>
  <dcterms:modified xsi:type="dcterms:W3CDTF">2024-04-25T04:58:00Z</dcterms:modified>
</cp:coreProperties>
</file>