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06211" w14:textId="77777777" w:rsidR="004B1B07" w:rsidRPr="007A4693" w:rsidRDefault="004B1B07" w:rsidP="004B1B07">
      <w:pPr>
        <w:pStyle w:val="Bezproreda"/>
        <w:jc w:val="center"/>
        <w:rPr>
          <w:rFonts w:ascii="Arial" w:hAnsi="Arial" w:cs="Arial"/>
          <w:sz w:val="24"/>
          <w:szCs w:val="24"/>
        </w:rPr>
      </w:pPr>
    </w:p>
    <w:p w14:paraId="373F0AF5" w14:textId="77777777" w:rsidR="004B1B07" w:rsidRDefault="004B1B07" w:rsidP="004B1B07">
      <w:pPr>
        <w:pStyle w:val="Bezproreda"/>
        <w:spacing w:line="276" w:lineRule="auto"/>
        <w:jc w:val="center"/>
        <w:rPr>
          <w:b/>
          <w:bCs/>
          <w:sz w:val="40"/>
          <w:szCs w:val="40"/>
        </w:rPr>
      </w:pPr>
      <w:bookmarkStart w:id="0" w:name="_Hlk165017839"/>
    </w:p>
    <w:p w14:paraId="08941852" w14:textId="77777777" w:rsidR="004B1B07" w:rsidRDefault="004B1B07" w:rsidP="004B1B07">
      <w:pPr>
        <w:pStyle w:val="Bezproreda"/>
        <w:spacing w:line="276" w:lineRule="auto"/>
        <w:jc w:val="center"/>
        <w:rPr>
          <w:b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677EB25" wp14:editId="5184C075">
            <wp:simplePos x="0" y="0"/>
            <wp:positionH relativeFrom="column">
              <wp:posOffset>682672</wp:posOffset>
            </wp:positionH>
            <wp:positionV relativeFrom="paragraph">
              <wp:posOffset>78437</wp:posOffset>
            </wp:positionV>
            <wp:extent cx="4721225" cy="1747520"/>
            <wp:effectExtent l="0" t="0" r="3175" b="5080"/>
            <wp:wrapTight wrapText="bothSides">
              <wp:wrapPolygon edited="0">
                <wp:start x="0" y="0"/>
                <wp:lineTo x="0" y="21427"/>
                <wp:lineTo x="21527" y="21427"/>
                <wp:lineTo x="21527" y="0"/>
                <wp:lineTo x="0" y="0"/>
              </wp:wrapPolygon>
            </wp:wrapTight>
            <wp:docPr id="7" name="Slika 4" descr="29. Terezijana - Najzabavnija carska priča središnje Hrvatske! - Grad  Bjelov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29. Terezijana - Najzabavnija carska priča središnje Hrvatske! - Grad  Bjelova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1225" cy="174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75C7EC" w14:textId="77777777" w:rsidR="004B1B07" w:rsidRDefault="004B1B07" w:rsidP="004B1B07">
      <w:pPr>
        <w:pStyle w:val="Bezproreda"/>
        <w:spacing w:line="276" w:lineRule="auto"/>
        <w:jc w:val="center"/>
        <w:rPr>
          <w:b/>
          <w:bCs/>
          <w:sz w:val="40"/>
          <w:szCs w:val="40"/>
        </w:rPr>
      </w:pPr>
    </w:p>
    <w:p w14:paraId="2583832D" w14:textId="77777777" w:rsidR="004B1B07" w:rsidRDefault="004B1B07" w:rsidP="004B1B07">
      <w:pPr>
        <w:pStyle w:val="Bezproreda"/>
        <w:spacing w:line="276" w:lineRule="auto"/>
        <w:jc w:val="center"/>
        <w:rPr>
          <w:b/>
          <w:bCs/>
          <w:sz w:val="40"/>
          <w:szCs w:val="40"/>
        </w:rPr>
      </w:pPr>
    </w:p>
    <w:p w14:paraId="414C120A" w14:textId="77777777" w:rsidR="004B1B07" w:rsidRDefault="004B1B07" w:rsidP="004B1B07">
      <w:pPr>
        <w:pStyle w:val="Bezproreda"/>
        <w:spacing w:line="276" w:lineRule="auto"/>
        <w:jc w:val="center"/>
        <w:rPr>
          <w:b/>
          <w:bCs/>
          <w:sz w:val="40"/>
          <w:szCs w:val="40"/>
        </w:rPr>
      </w:pPr>
    </w:p>
    <w:p w14:paraId="1E5CE86B" w14:textId="77777777" w:rsidR="004B1B07" w:rsidRDefault="004B1B07" w:rsidP="004B1B07">
      <w:pPr>
        <w:pStyle w:val="Bezproreda"/>
        <w:spacing w:line="276" w:lineRule="auto"/>
        <w:jc w:val="center"/>
        <w:rPr>
          <w:b/>
          <w:bCs/>
          <w:sz w:val="40"/>
          <w:szCs w:val="40"/>
        </w:rPr>
      </w:pPr>
    </w:p>
    <w:p w14:paraId="6D4D2217" w14:textId="77777777" w:rsidR="004B1B07" w:rsidRDefault="004B1B07" w:rsidP="004B1B07">
      <w:pPr>
        <w:pStyle w:val="Bezproreda"/>
        <w:spacing w:line="276" w:lineRule="auto"/>
        <w:jc w:val="center"/>
        <w:rPr>
          <w:b/>
          <w:bCs/>
          <w:sz w:val="40"/>
          <w:szCs w:val="40"/>
        </w:rPr>
      </w:pPr>
    </w:p>
    <w:p w14:paraId="4321C8A9" w14:textId="77777777" w:rsidR="004B1B07" w:rsidRDefault="004B1B07" w:rsidP="004B1B07">
      <w:pPr>
        <w:pStyle w:val="Bezproreda"/>
        <w:spacing w:line="276" w:lineRule="auto"/>
        <w:jc w:val="center"/>
        <w:rPr>
          <w:b/>
          <w:bCs/>
          <w:sz w:val="40"/>
          <w:szCs w:val="40"/>
        </w:rPr>
      </w:pPr>
    </w:p>
    <w:p w14:paraId="021BE26D" w14:textId="77777777" w:rsidR="004B1B07" w:rsidRPr="00625081" w:rsidRDefault="004B1B07" w:rsidP="004B1B07">
      <w:pPr>
        <w:pStyle w:val="Bezproreda"/>
        <w:spacing w:line="276" w:lineRule="auto"/>
        <w:jc w:val="center"/>
        <w:rPr>
          <w:b/>
          <w:bCs/>
          <w:sz w:val="40"/>
          <w:szCs w:val="40"/>
        </w:rPr>
      </w:pPr>
      <w:r w:rsidRPr="00625081">
        <w:rPr>
          <w:b/>
          <w:bCs/>
          <w:sz w:val="40"/>
          <w:szCs w:val="40"/>
        </w:rPr>
        <w:t>J</w:t>
      </w:r>
      <w:r>
        <w:rPr>
          <w:b/>
          <w:bCs/>
          <w:sz w:val="40"/>
          <w:szCs w:val="40"/>
        </w:rPr>
        <w:t xml:space="preserve"> </w:t>
      </w:r>
      <w:r w:rsidRPr="00625081">
        <w:rPr>
          <w:b/>
          <w:bCs/>
          <w:sz w:val="40"/>
          <w:szCs w:val="40"/>
        </w:rPr>
        <w:t>A</w:t>
      </w:r>
      <w:r>
        <w:rPr>
          <w:b/>
          <w:bCs/>
          <w:sz w:val="40"/>
          <w:szCs w:val="40"/>
        </w:rPr>
        <w:t xml:space="preserve"> </w:t>
      </w:r>
      <w:r w:rsidRPr="00625081">
        <w:rPr>
          <w:b/>
          <w:bCs/>
          <w:sz w:val="40"/>
          <w:szCs w:val="40"/>
        </w:rPr>
        <w:t>V</w:t>
      </w:r>
      <w:r>
        <w:rPr>
          <w:b/>
          <w:bCs/>
          <w:sz w:val="40"/>
          <w:szCs w:val="40"/>
        </w:rPr>
        <w:t xml:space="preserve"> </w:t>
      </w:r>
      <w:r w:rsidRPr="00625081">
        <w:rPr>
          <w:b/>
          <w:bCs/>
          <w:sz w:val="40"/>
          <w:szCs w:val="40"/>
        </w:rPr>
        <w:t>N</w:t>
      </w:r>
      <w:r>
        <w:rPr>
          <w:b/>
          <w:bCs/>
          <w:sz w:val="40"/>
          <w:szCs w:val="40"/>
        </w:rPr>
        <w:t xml:space="preserve"> </w:t>
      </w:r>
      <w:r w:rsidRPr="00625081">
        <w:rPr>
          <w:b/>
          <w:bCs/>
          <w:sz w:val="40"/>
          <w:szCs w:val="40"/>
        </w:rPr>
        <w:t>I</w:t>
      </w:r>
      <w:r>
        <w:rPr>
          <w:b/>
          <w:bCs/>
          <w:sz w:val="40"/>
          <w:szCs w:val="40"/>
        </w:rPr>
        <w:t xml:space="preserve"> </w:t>
      </w:r>
      <w:r w:rsidRPr="00625081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 xml:space="preserve"> </w:t>
      </w:r>
      <w:r w:rsidRPr="00625081">
        <w:rPr>
          <w:b/>
          <w:bCs/>
          <w:sz w:val="40"/>
          <w:szCs w:val="40"/>
        </w:rPr>
        <w:t>P</w:t>
      </w:r>
      <w:r>
        <w:rPr>
          <w:b/>
          <w:bCs/>
          <w:sz w:val="40"/>
          <w:szCs w:val="40"/>
        </w:rPr>
        <w:t xml:space="preserve"> </w:t>
      </w:r>
      <w:r w:rsidRPr="00625081">
        <w:rPr>
          <w:b/>
          <w:bCs/>
          <w:sz w:val="40"/>
          <w:szCs w:val="40"/>
        </w:rPr>
        <w:t>O</w:t>
      </w:r>
      <w:r>
        <w:rPr>
          <w:b/>
          <w:bCs/>
          <w:sz w:val="40"/>
          <w:szCs w:val="40"/>
        </w:rPr>
        <w:t xml:space="preserve"> </w:t>
      </w:r>
      <w:r w:rsidRPr="00625081">
        <w:rPr>
          <w:b/>
          <w:bCs/>
          <w:sz w:val="40"/>
          <w:szCs w:val="40"/>
        </w:rPr>
        <w:t>Z</w:t>
      </w:r>
      <w:r>
        <w:rPr>
          <w:b/>
          <w:bCs/>
          <w:sz w:val="40"/>
          <w:szCs w:val="40"/>
        </w:rPr>
        <w:t xml:space="preserve"> </w:t>
      </w:r>
      <w:r w:rsidRPr="00625081">
        <w:rPr>
          <w:b/>
          <w:bCs/>
          <w:sz w:val="40"/>
          <w:szCs w:val="40"/>
        </w:rPr>
        <w:t>I</w:t>
      </w:r>
      <w:r>
        <w:rPr>
          <w:b/>
          <w:bCs/>
          <w:sz w:val="40"/>
          <w:szCs w:val="40"/>
        </w:rPr>
        <w:t xml:space="preserve"> </w:t>
      </w:r>
      <w:r w:rsidRPr="00625081">
        <w:rPr>
          <w:b/>
          <w:bCs/>
          <w:sz w:val="40"/>
          <w:szCs w:val="40"/>
        </w:rPr>
        <w:t>V</w:t>
      </w:r>
    </w:p>
    <w:p w14:paraId="02CA19B6" w14:textId="77777777" w:rsidR="004B1B07" w:rsidRPr="00625081" w:rsidRDefault="004B1B07" w:rsidP="004B1B07">
      <w:pPr>
        <w:pStyle w:val="Bezproreda"/>
        <w:spacing w:line="276" w:lineRule="auto"/>
        <w:jc w:val="center"/>
        <w:rPr>
          <w:b/>
          <w:bCs/>
          <w:sz w:val="36"/>
          <w:szCs w:val="36"/>
        </w:rPr>
      </w:pPr>
    </w:p>
    <w:p w14:paraId="1E4911BF" w14:textId="77777777" w:rsidR="004B1B07" w:rsidRDefault="004B1B07" w:rsidP="004B1B07">
      <w:pPr>
        <w:pStyle w:val="Bezproreda"/>
        <w:spacing w:line="276" w:lineRule="auto"/>
        <w:jc w:val="center"/>
        <w:rPr>
          <w:b/>
          <w:bCs/>
          <w:sz w:val="36"/>
          <w:szCs w:val="36"/>
        </w:rPr>
      </w:pPr>
      <w:bookmarkStart w:id="1" w:name="_Hlk164940327"/>
      <w:r w:rsidRPr="0063263E">
        <w:rPr>
          <w:sz w:val="36"/>
          <w:szCs w:val="36"/>
        </w:rPr>
        <w:t>zainteresiranim</w:t>
      </w:r>
      <w:r w:rsidRPr="00625081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izlagačima</w:t>
      </w:r>
      <w:r w:rsidRPr="00625081">
        <w:rPr>
          <w:b/>
          <w:bCs/>
          <w:sz w:val="36"/>
          <w:szCs w:val="36"/>
        </w:rPr>
        <w:t xml:space="preserve"> </w:t>
      </w:r>
      <w:r w:rsidRPr="0063263E">
        <w:rPr>
          <w:sz w:val="36"/>
          <w:szCs w:val="36"/>
        </w:rPr>
        <w:t>za zakup prodajnih mjesta  na  manifestaciji</w:t>
      </w:r>
      <w:r>
        <w:rPr>
          <w:b/>
          <w:bCs/>
          <w:sz w:val="36"/>
          <w:szCs w:val="36"/>
        </w:rPr>
        <w:t xml:space="preserve"> </w:t>
      </w:r>
    </w:p>
    <w:p w14:paraId="743A8074" w14:textId="77777777" w:rsidR="004B1B07" w:rsidRDefault="004B1B07" w:rsidP="004B1B07">
      <w:pPr>
        <w:pStyle w:val="Bezproreda"/>
        <w:spacing w:line="276" w:lineRule="auto"/>
        <w:jc w:val="center"/>
        <w:rPr>
          <w:b/>
          <w:bCs/>
          <w:sz w:val="36"/>
          <w:szCs w:val="36"/>
        </w:rPr>
      </w:pPr>
    </w:p>
    <w:p w14:paraId="035EE3EC" w14:textId="77777777" w:rsidR="004B1B07" w:rsidRPr="00625081" w:rsidRDefault="004B1B07" w:rsidP="004B1B07">
      <w:pPr>
        <w:pStyle w:val="Bezproreda"/>
        <w:spacing w:line="276" w:lineRule="auto"/>
        <w:jc w:val="center"/>
        <w:rPr>
          <w:b/>
          <w:bCs/>
          <w:sz w:val="36"/>
          <w:szCs w:val="36"/>
        </w:rPr>
      </w:pPr>
      <w:r w:rsidRPr="00625081">
        <w:rPr>
          <w:b/>
          <w:bCs/>
          <w:sz w:val="36"/>
          <w:szCs w:val="36"/>
        </w:rPr>
        <w:t>T</w:t>
      </w:r>
      <w:r>
        <w:rPr>
          <w:b/>
          <w:bCs/>
          <w:sz w:val="36"/>
          <w:szCs w:val="36"/>
        </w:rPr>
        <w:t xml:space="preserve">EREZIJANA </w:t>
      </w:r>
      <w:r w:rsidRPr="00625081">
        <w:rPr>
          <w:b/>
          <w:bCs/>
          <w:sz w:val="36"/>
          <w:szCs w:val="36"/>
        </w:rPr>
        <w:t>202</w:t>
      </w:r>
      <w:r>
        <w:rPr>
          <w:b/>
          <w:bCs/>
          <w:sz w:val="36"/>
          <w:szCs w:val="36"/>
        </w:rPr>
        <w:t>5</w:t>
      </w:r>
      <w:r w:rsidRPr="00625081">
        <w:rPr>
          <w:b/>
          <w:bCs/>
          <w:sz w:val="36"/>
          <w:szCs w:val="36"/>
        </w:rPr>
        <w:t>.</w:t>
      </w:r>
    </w:p>
    <w:bookmarkEnd w:id="1"/>
    <w:p w14:paraId="6A5A78EC" w14:textId="77777777" w:rsidR="004B1B07" w:rsidRPr="00AC5CEB" w:rsidRDefault="004B1B07" w:rsidP="004B1B07">
      <w:pPr>
        <w:spacing w:after="0" w:line="276" w:lineRule="auto"/>
        <w:ind w:left="0" w:firstLine="0"/>
        <w:jc w:val="left"/>
        <w:rPr>
          <w:b/>
          <w:bCs/>
          <w:sz w:val="24"/>
          <w:szCs w:val="24"/>
        </w:rPr>
      </w:pPr>
    </w:p>
    <w:bookmarkEnd w:id="0"/>
    <w:p w14:paraId="2BDDEBAC" w14:textId="77777777" w:rsidR="004B1B07" w:rsidRDefault="004B1B07" w:rsidP="004B1B07">
      <w:pPr>
        <w:spacing w:after="4" w:line="276" w:lineRule="auto"/>
        <w:ind w:right="46"/>
        <w:rPr>
          <w:sz w:val="24"/>
          <w:szCs w:val="24"/>
        </w:rPr>
      </w:pPr>
    </w:p>
    <w:p w14:paraId="7BA6FB93" w14:textId="77777777" w:rsidR="004B1B07" w:rsidRDefault="004B1B07" w:rsidP="004B1B07">
      <w:pPr>
        <w:spacing w:after="4" w:line="276" w:lineRule="auto"/>
        <w:ind w:right="46"/>
        <w:rPr>
          <w:sz w:val="24"/>
          <w:szCs w:val="24"/>
        </w:rPr>
      </w:pPr>
    </w:p>
    <w:p w14:paraId="500E2B4A" w14:textId="77777777" w:rsidR="004B1B07" w:rsidRDefault="004B1B07" w:rsidP="004B1B07">
      <w:pPr>
        <w:spacing w:after="4" w:line="276" w:lineRule="auto"/>
        <w:ind w:right="46"/>
        <w:rPr>
          <w:sz w:val="24"/>
          <w:szCs w:val="24"/>
        </w:rPr>
      </w:pPr>
    </w:p>
    <w:p w14:paraId="4A9F9D82" w14:textId="77777777" w:rsidR="004B1B07" w:rsidRDefault="004B1B07" w:rsidP="004B1B07">
      <w:pPr>
        <w:spacing w:after="4" w:line="276" w:lineRule="auto"/>
        <w:ind w:right="46"/>
        <w:rPr>
          <w:sz w:val="24"/>
          <w:szCs w:val="24"/>
        </w:rPr>
      </w:pPr>
    </w:p>
    <w:p w14:paraId="686A6615" w14:textId="77777777" w:rsidR="004B1B07" w:rsidRPr="0063263E" w:rsidRDefault="004B1B07" w:rsidP="004B1B07">
      <w:pPr>
        <w:spacing w:after="4" w:line="276" w:lineRule="auto"/>
        <w:ind w:right="46"/>
        <w:jc w:val="center"/>
        <w:rPr>
          <w:color w:val="000000" w:themeColor="text1"/>
          <w:sz w:val="28"/>
          <w:szCs w:val="28"/>
        </w:rPr>
      </w:pPr>
      <w:bookmarkStart w:id="2" w:name="_Hlk164773768"/>
      <w:r w:rsidRPr="0063263E">
        <w:rPr>
          <w:b/>
          <w:bCs/>
          <w:sz w:val="28"/>
          <w:szCs w:val="28"/>
        </w:rPr>
        <w:t xml:space="preserve">Otvoren </w:t>
      </w:r>
      <w:r w:rsidRPr="0063263E">
        <w:rPr>
          <w:b/>
          <w:bCs/>
          <w:color w:val="000000" w:themeColor="text1"/>
          <w:sz w:val="28"/>
          <w:szCs w:val="28"/>
        </w:rPr>
        <w:t xml:space="preserve">od  </w:t>
      </w:r>
      <w:r>
        <w:rPr>
          <w:b/>
          <w:bCs/>
          <w:color w:val="000000" w:themeColor="text1"/>
          <w:sz w:val="28"/>
          <w:szCs w:val="28"/>
        </w:rPr>
        <w:t>10</w:t>
      </w:r>
      <w:r w:rsidRPr="0063263E">
        <w:rPr>
          <w:b/>
          <w:bCs/>
          <w:color w:val="000000" w:themeColor="text1"/>
          <w:sz w:val="28"/>
          <w:szCs w:val="28"/>
        </w:rPr>
        <w:t xml:space="preserve">.  – </w:t>
      </w:r>
      <w:r>
        <w:rPr>
          <w:b/>
          <w:bCs/>
          <w:color w:val="000000" w:themeColor="text1"/>
          <w:sz w:val="28"/>
          <w:szCs w:val="28"/>
        </w:rPr>
        <w:t>16</w:t>
      </w:r>
      <w:r w:rsidRPr="0063263E">
        <w:rPr>
          <w:b/>
          <w:bCs/>
          <w:color w:val="000000" w:themeColor="text1"/>
          <w:sz w:val="28"/>
          <w:szCs w:val="28"/>
        </w:rPr>
        <w:t xml:space="preserve">. </w:t>
      </w:r>
      <w:r>
        <w:rPr>
          <w:b/>
          <w:bCs/>
          <w:color w:val="000000" w:themeColor="text1"/>
          <w:sz w:val="28"/>
          <w:szCs w:val="28"/>
        </w:rPr>
        <w:t>lipnja</w:t>
      </w:r>
      <w:r w:rsidRPr="0063263E">
        <w:rPr>
          <w:b/>
          <w:bCs/>
          <w:color w:val="000000" w:themeColor="text1"/>
          <w:sz w:val="28"/>
          <w:szCs w:val="28"/>
        </w:rPr>
        <w:t xml:space="preserve"> 2025</w:t>
      </w:r>
      <w:r w:rsidRPr="0063263E">
        <w:rPr>
          <w:color w:val="000000" w:themeColor="text1"/>
          <w:sz w:val="28"/>
          <w:szCs w:val="28"/>
        </w:rPr>
        <w:t xml:space="preserve">. </w:t>
      </w:r>
      <w:r w:rsidRPr="0063263E">
        <w:rPr>
          <w:b/>
          <w:bCs/>
          <w:color w:val="000000" w:themeColor="text1"/>
          <w:sz w:val="28"/>
          <w:szCs w:val="28"/>
        </w:rPr>
        <w:t>godine</w:t>
      </w:r>
    </w:p>
    <w:p w14:paraId="54DB1602" w14:textId="77777777" w:rsidR="004B1B07" w:rsidRDefault="004B1B07" w:rsidP="004B1B07">
      <w:pPr>
        <w:spacing w:after="4" w:line="276" w:lineRule="auto"/>
        <w:ind w:right="46"/>
        <w:rPr>
          <w:sz w:val="24"/>
          <w:szCs w:val="24"/>
        </w:rPr>
      </w:pPr>
    </w:p>
    <w:bookmarkEnd w:id="2"/>
    <w:p w14:paraId="73E83785" w14:textId="77777777" w:rsidR="004B1B07" w:rsidRDefault="004B1B07" w:rsidP="004B1B07">
      <w:pPr>
        <w:spacing w:after="4" w:line="276" w:lineRule="auto"/>
        <w:ind w:right="46"/>
        <w:rPr>
          <w:sz w:val="24"/>
          <w:szCs w:val="24"/>
        </w:rPr>
      </w:pPr>
    </w:p>
    <w:p w14:paraId="2EA6DFA1" w14:textId="77777777" w:rsidR="004B1B07" w:rsidRDefault="004B1B07" w:rsidP="004B1B07">
      <w:pPr>
        <w:spacing w:after="4" w:line="276" w:lineRule="auto"/>
        <w:ind w:right="46"/>
        <w:rPr>
          <w:sz w:val="24"/>
          <w:szCs w:val="24"/>
        </w:rPr>
      </w:pPr>
    </w:p>
    <w:p w14:paraId="52DDF622" w14:textId="77777777" w:rsidR="004B1B07" w:rsidRDefault="004B1B07" w:rsidP="004B1B07">
      <w:pPr>
        <w:spacing w:after="4" w:line="276" w:lineRule="auto"/>
        <w:ind w:right="46"/>
        <w:rPr>
          <w:sz w:val="24"/>
          <w:szCs w:val="24"/>
        </w:rPr>
      </w:pPr>
    </w:p>
    <w:p w14:paraId="28385D9B" w14:textId="77777777" w:rsidR="004B1B07" w:rsidRDefault="004B1B07" w:rsidP="004B1B07">
      <w:pPr>
        <w:spacing w:after="4" w:line="276" w:lineRule="auto"/>
        <w:ind w:right="46"/>
        <w:rPr>
          <w:sz w:val="24"/>
          <w:szCs w:val="24"/>
        </w:rPr>
      </w:pPr>
    </w:p>
    <w:p w14:paraId="156BC254" w14:textId="77777777" w:rsidR="004B1B07" w:rsidRDefault="004B1B07" w:rsidP="004B1B07">
      <w:pPr>
        <w:spacing w:after="4" w:line="276" w:lineRule="auto"/>
        <w:ind w:right="46"/>
        <w:rPr>
          <w:sz w:val="24"/>
          <w:szCs w:val="24"/>
        </w:rPr>
      </w:pPr>
    </w:p>
    <w:p w14:paraId="620ABAC6" w14:textId="77777777" w:rsidR="004B1B07" w:rsidRDefault="004B1B07" w:rsidP="004B1B07">
      <w:pPr>
        <w:spacing w:after="4" w:line="276" w:lineRule="auto"/>
        <w:ind w:right="46"/>
        <w:rPr>
          <w:sz w:val="24"/>
          <w:szCs w:val="24"/>
        </w:rPr>
      </w:pPr>
    </w:p>
    <w:p w14:paraId="50AC28DA" w14:textId="77777777" w:rsidR="004B1B07" w:rsidRDefault="004B1B07" w:rsidP="004B1B07">
      <w:pPr>
        <w:spacing w:after="4" w:line="276" w:lineRule="auto"/>
        <w:ind w:right="46"/>
        <w:rPr>
          <w:sz w:val="24"/>
          <w:szCs w:val="24"/>
        </w:rPr>
      </w:pPr>
    </w:p>
    <w:p w14:paraId="77A814C0" w14:textId="77777777" w:rsidR="004B1B07" w:rsidRDefault="004B1B07" w:rsidP="004B1B07">
      <w:pPr>
        <w:spacing w:after="4" w:line="276" w:lineRule="auto"/>
        <w:ind w:right="46"/>
        <w:rPr>
          <w:sz w:val="24"/>
          <w:szCs w:val="24"/>
        </w:rPr>
      </w:pPr>
    </w:p>
    <w:p w14:paraId="0630F6A0" w14:textId="77777777" w:rsidR="004B1B07" w:rsidRDefault="004B1B07" w:rsidP="004B1B07">
      <w:pPr>
        <w:spacing w:after="4" w:line="276" w:lineRule="auto"/>
        <w:ind w:right="46"/>
        <w:rPr>
          <w:sz w:val="24"/>
          <w:szCs w:val="24"/>
        </w:rPr>
      </w:pPr>
    </w:p>
    <w:p w14:paraId="1F7208C1" w14:textId="77777777" w:rsidR="004B1B07" w:rsidRDefault="004B1B07" w:rsidP="004B1B07">
      <w:pPr>
        <w:spacing w:after="4" w:line="276" w:lineRule="auto"/>
        <w:ind w:right="46"/>
        <w:rPr>
          <w:sz w:val="24"/>
          <w:szCs w:val="24"/>
        </w:rPr>
      </w:pPr>
    </w:p>
    <w:p w14:paraId="74C6A987" w14:textId="77777777" w:rsidR="004B1B07" w:rsidRDefault="004B1B07" w:rsidP="004B1B07">
      <w:pPr>
        <w:spacing w:after="4" w:line="276" w:lineRule="auto"/>
        <w:ind w:right="46"/>
        <w:rPr>
          <w:sz w:val="24"/>
          <w:szCs w:val="24"/>
        </w:rPr>
      </w:pPr>
    </w:p>
    <w:p w14:paraId="0462A2F2" w14:textId="77777777" w:rsidR="004B1B07" w:rsidRDefault="004B1B07" w:rsidP="004B1B07">
      <w:pPr>
        <w:spacing w:after="4" w:line="276" w:lineRule="auto"/>
        <w:ind w:right="46"/>
        <w:rPr>
          <w:sz w:val="24"/>
          <w:szCs w:val="24"/>
        </w:rPr>
      </w:pPr>
    </w:p>
    <w:p w14:paraId="5711DDFA" w14:textId="77777777" w:rsidR="004B1B07" w:rsidRDefault="004B1B07" w:rsidP="004B1B07">
      <w:pPr>
        <w:spacing w:after="4" w:line="276" w:lineRule="auto"/>
        <w:ind w:right="46"/>
        <w:rPr>
          <w:sz w:val="24"/>
          <w:szCs w:val="24"/>
        </w:rPr>
      </w:pPr>
    </w:p>
    <w:p w14:paraId="637DA545" w14:textId="77777777" w:rsidR="004B1B07" w:rsidRDefault="004B1B07" w:rsidP="004B1B07">
      <w:pPr>
        <w:spacing w:after="4" w:line="276" w:lineRule="auto"/>
        <w:ind w:right="46"/>
        <w:rPr>
          <w:sz w:val="24"/>
          <w:szCs w:val="24"/>
        </w:rPr>
      </w:pPr>
    </w:p>
    <w:p w14:paraId="663A4605" w14:textId="77777777" w:rsidR="004B1B07" w:rsidRPr="00A9755E" w:rsidRDefault="004B1B07" w:rsidP="004B1B07">
      <w:pPr>
        <w:spacing w:after="0" w:line="276" w:lineRule="auto"/>
        <w:ind w:left="0" w:right="45" w:hanging="11"/>
        <w:rPr>
          <w:color w:val="EE0000"/>
          <w:sz w:val="24"/>
          <w:szCs w:val="24"/>
        </w:rPr>
      </w:pPr>
      <w:r w:rsidRPr="006C7B2F">
        <w:rPr>
          <w:sz w:val="24"/>
          <w:szCs w:val="24"/>
        </w:rPr>
        <w:lastRenderedPageBreak/>
        <w:t>Temeljem Odluke Gradonačelnika Grada Bjelovara o povjeravanju raspisivanja Javnog poziva zainteresiranim izlagačima za zakup prodajnih mjesta i Natječaja za davanje u zakup lokacija za obavljanje ugostiteljske djelatnosti na manifestaciji „TEREZIJANA 202</w:t>
      </w:r>
      <w:r>
        <w:rPr>
          <w:sz w:val="24"/>
          <w:szCs w:val="24"/>
        </w:rPr>
        <w:t>5</w:t>
      </w:r>
      <w:r w:rsidRPr="006C7B2F">
        <w:rPr>
          <w:sz w:val="24"/>
          <w:szCs w:val="24"/>
        </w:rPr>
        <w:t>. (KLASA: 380-01/2</w:t>
      </w:r>
      <w:r>
        <w:rPr>
          <w:sz w:val="24"/>
          <w:szCs w:val="24"/>
        </w:rPr>
        <w:t>5</w:t>
      </w:r>
      <w:r w:rsidRPr="006C7B2F">
        <w:rPr>
          <w:sz w:val="24"/>
          <w:szCs w:val="24"/>
        </w:rPr>
        <w:t>-01/0</w:t>
      </w:r>
      <w:r>
        <w:rPr>
          <w:sz w:val="24"/>
          <w:szCs w:val="24"/>
        </w:rPr>
        <w:t>3</w:t>
      </w:r>
      <w:r w:rsidRPr="006C7B2F">
        <w:rPr>
          <w:sz w:val="24"/>
          <w:szCs w:val="24"/>
        </w:rPr>
        <w:t>, URBROJ: 2103-1-01-2</w:t>
      </w:r>
      <w:r>
        <w:rPr>
          <w:sz w:val="24"/>
          <w:szCs w:val="24"/>
        </w:rPr>
        <w:t>5</w:t>
      </w:r>
      <w:r w:rsidRPr="006C7B2F">
        <w:rPr>
          <w:sz w:val="24"/>
          <w:szCs w:val="24"/>
        </w:rPr>
        <w:t>-</w:t>
      </w:r>
      <w:r>
        <w:rPr>
          <w:sz w:val="24"/>
          <w:szCs w:val="24"/>
        </w:rPr>
        <w:t>3</w:t>
      </w:r>
      <w:r w:rsidRPr="006C7B2F">
        <w:rPr>
          <w:sz w:val="24"/>
          <w:szCs w:val="24"/>
        </w:rPr>
        <w:t xml:space="preserve">) od </w:t>
      </w:r>
      <w:r>
        <w:rPr>
          <w:sz w:val="24"/>
          <w:szCs w:val="24"/>
        </w:rPr>
        <w:t>1. travnja</w:t>
      </w:r>
      <w:r w:rsidRPr="006C7B2F">
        <w:rPr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  <w:r w:rsidRPr="006C7B2F">
        <w:rPr>
          <w:sz w:val="24"/>
          <w:szCs w:val="24"/>
        </w:rPr>
        <w:t xml:space="preserve">., Turistička zajednica Bilogora-Bjelovar </w:t>
      </w:r>
      <w:r>
        <w:rPr>
          <w:sz w:val="24"/>
          <w:szCs w:val="24"/>
        </w:rPr>
        <w:t xml:space="preserve">raspisuje </w:t>
      </w:r>
      <w:r w:rsidRPr="004B1B07">
        <w:rPr>
          <w:color w:val="auto"/>
          <w:sz w:val="24"/>
          <w:szCs w:val="24"/>
        </w:rPr>
        <w:t xml:space="preserve">dodatni  </w:t>
      </w:r>
    </w:p>
    <w:p w14:paraId="649D149E" w14:textId="77777777" w:rsidR="004B1B07" w:rsidRDefault="004B1B07" w:rsidP="004B1B07">
      <w:pPr>
        <w:spacing w:after="0" w:line="240" w:lineRule="auto"/>
        <w:ind w:left="0" w:right="45" w:firstLine="0"/>
        <w:rPr>
          <w:sz w:val="24"/>
          <w:szCs w:val="24"/>
        </w:rPr>
      </w:pPr>
    </w:p>
    <w:p w14:paraId="792CD354" w14:textId="77777777" w:rsidR="004B1B07" w:rsidRDefault="004B1B07" w:rsidP="004B1B07">
      <w:pPr>
        <w:spacing w:after="0" w:line="276" w:lineRule="auto"/>
        <w:ind w:left="731" w:right="45" w:hanging="11"/>
        <w:jc w:val="center"/>
        <w:rPr>
          <w:b/>
          <w:bCs/>
          <w:sz w:val="24"/>
          <w:szCs w:val="24"/>
        </w:rPr>
      </w:pPr>
      <w:r w:rsidRPr="00E4320A">
        <w:rPr>
          <w:b/>
          <w:bCs/>
          <w:sz w:val="24"/>
          <w:szCs w:val="24"/>
        </w:rPr>
        <w:t xml:space="preserve">J A V N I   P O Z I V </w:t>
      </w:r>
    </w:p>
    <w:p w14:paraId="47B426DD" w14:textId="77777777" w:rsidR="004B1B07" w:rsidRPr="00E4320A" w:rsidRDefault="004B1B07" w:rsidP="004B1B07">
      <w:pPr>
        <w:spacing w:after="0" w:line="276" w:lineRule="auto"/>
        <w:ind w:left="731" w:right="45" w:hanging="22"/>
        <w:jc w:val="center"/>
        <w:rPr>
          <w:b/>
          <w:bCs/>
          <w:sz w:val="24"/>
          <w:szCs w:val="24"/>
        </w:rPr>
      </w:pPr>
      <w:r w:rsidRPr="00E4320A">
        <w:rPr>
          <w:b/>
          <w:bCs/>
          <w:sz w:val="24"/>
          <w:szCs w:val="24"/>
        </w:rPr>
        <w:t>zainteresiranim izlagačima za zakup prodajnih mjesta  na  manifestaciji  TEREZIJANA 202</w:t>
      </w:r>
      <w:r>
        <w:rPr>
          <w:b/>
          <w:bCs/>
          <w:sz w:val="24"/>
          <w:szCs w:val="24"/>
        </w:rPr>
        <w:t>5</w:t>
      </w:r>
      <w:r w:rsidRPr="00E4320A">
        <w:rPr>
          <w:b/>
          <w:bCs/>
          <w:sz w:val="24"/>
          <w:szCs w:val="24"/>
        </w:rPr>
        <w:t>.</w:t>
      </w:r>
    </w:p>
    <w:p w14:paraId="6543D51C" w14:textId="77777777" w:rsidR="004B1B07" w:rsidRPr="00E4320A" w:rsidRDefault="004B1B07" w:rsidP="004B1B07">
      <w:pPr>
        <w:spacing w:after="4" w:line="276" w:lineRule="auto"/>
        <w:ind w:left="0" w:right="46" w:firstLine="0"/>
        <w:rPr>
          <w:sz w:val="24"/>
          <w:szCs w:val="24"/>
        </w:rPr>
      </w:pPr>
    </w:p>
    <w:p w14:paraId="7653716E" w14:textId="77777777" w:rsidR="004B1B07" w:rsidRDefault="004B1B07" w:rsidP="004B1B07">
      <w:pPr>
        <w:pStyle w:val="Odlomakpopisa"/>
        <w:numPr>
          <w:ilvl w:val="0"/>
          <w:numId w:val="2"/>
        </w:numPr>
        <w:spacing w:after="4" w:line="276" w:lineRule="auto"/>
        <w:ind w:right="46"/>
        <w:contextualSpacing w:val="0"/>
        <w:rPr>
          <w:sz w:val="24"/>
          <w:szCs w:val="24"/>
        </w:rPr>
      </w:pPr>
      <w:r w:rsidRPr="00E94C23">
        <w:rPr>
          <w:sz w:val="24"/>
          <w:szCs w:val="24"/>
        </w:rPr>
        <w:t xml:space="preserve">Organizator manifestacije </w:t>
      </w:r>
      <w:r w:rsidRPr="00E94C23">
        <w:rPr>
          <w:b/>
          <w:bCs/>
          <w:sz w:val="24"/>
          <w:szCs w:val="24"/>
        </w:rPr>
        <w:t>„TEREZIJANA 2025.“</w:t>
      </w:r>
      <w:r w:rsidRPr="00E94C23">
        <w:rPr>
          <w:sz w:val="24"/>
          <w:szCs w:val="24"/>
        </w:rPr>
        <w:t xml:space="preserve"> je Grad Bjelovar, a suorganizator</w:t>
      </w:r>
      <w:r>
        <w:rPr>
          <w:sz w:val="24"/>
          <w:szCs w:val="24"/>
        </w:rPr>
        <w:t xml:space="preserve"> je </w:t>
      </w:r>
      <w:r w:rsidRPr="00E94C23">
        <w:rPr>
          <w:sz w:val="24"/>
          <w:szCs w:val="24"/>
        </w:rPr>
        <w:t xml:space="preserve">Turistička zajednica Bilogora - Bjelovar </w:t>
      </w:r>
    </w:p>
    <w:p w14:paraId="7A337621" w14:textId="77777777" w:rsidR="004B1B07" w:rsidRDefault="004B1B07" w:rsidP="004B1B07">
      <w:pPr>
        <w:pStyle w:val="Odlomakpopisa"/>
        <w:numPr>
          <w:ilvl w:val="0"/>
          <w:numId w:val="2"/>
        </w:numPr>
        <w:spacing w:after="4" w:line="276" w:lineRule="auto"/>
        <w:ind w:right="46"/>
        <w:contextualSpacing w:val="0"/>
        <w:rPr>
          <w:sz w:val="24"/>
          <w:szCs w:val="24"/>
        </w:rPr>
      </w:pPr>
      <w:r w:rsidRPr="00E94C23">
        <w:rPr>
          <w:sz w:val="24"/>
          <w:szCs w:val="24"/>
        </w:rPr>
        <w:t xml:space="preserve">Manifestacija </w:t>
      </w:r>
      <w:r w:rsidRPr="00E94C23">
        <w:rPr>
          <w:b/>
          <w:bCs/>
          <w:sz w:val="24"/>
          <w:szCs w:val="24"/>
        </w:rPr>
        <w:t xml:space="preserve">TEREZIJANA </w:t>
      </w:r>
      <w:r w:rsidRPr="00E94C23">
        <w:rPr>
          <w:sz w:val="24"/>
          <w:szCs w:val="24"/>
        </w:rPr>
        <w:t xml:space="preserve">će se održati od </w:t>
      </w:r>
      <w:r w:rsidRPr="00E94C23">
        <w:rPr>
          <w:b/>
          <w:bCs/>
          <w:sz w:val="24"/>
          <w:szCs w:val="24"/>
        </w:rPr>
        <w:t>18. do 22. lipnja 2025. godine</w:t>
      </w:r>
      <w:r w:rsidRPr="00E94C23">
        <w:rPr>
          <w:sz w:val="24"/>
          <w:szCs w:val="24"/>
        </w:rPr>
        <w:t xml:space="preserve">   </w:t>
      </w:r>
    </w:p>
    <w:p w14:paraId="2347C2DB" w14:textId="216212A3" w:rsidR="004B1B07" w:rsidRPr="00763DF9" w:rsidRDefault="004B1B07" w:rsidP="004B1B07">
      <w:pPr>
        <w:pStyle w:val="Odlomakpopisa"/>
        <w:numPr>
          <w:ilvl w:val="0"/>
          <w:numId w:val="2"/>
        </w:numPr>
        <w:spacing w:after="4" w:line="276" w:lineRule="auto"/>
        <w:ind w:right="46"/>
        <w:contextualSpacing w:val="0"/>
        <w:rPr>
          <w:color w:val="auto"/>
          <w:sz w:val="24"/>
          <w:szCs w:val="24"/>
        </w:rPr>
      </w:pPr>
      <w:r w:rsidRPr="00763DF9">
        <w:rPr>
          <w:color w:val="auto"/>
          <w:sz w:val="24"/>
          <w:szCs w:val="24"/>
        </w:rPr>
        <w:t xml:space="preserve">U sklopu manifestacije </w:t>
      </w:r>
      <w:r w:rsidRPr="00763DF9">
        <w:rPr>
          <w:b/>
          <w:bCs/>
          <w:color w:val="auto"/>
          <w:sz w:val="24"/>
          <w:szCs w:val="24"/>
        </w:rPr>
        <w:t xml:space="preserve">„TEREZIJANA 2025.“ </w:t>
      </w:r>
      <w:r w:rsidRPr="00763DF9">
        <w:rPr>
          <w:color w:val="auto"/>
          <w:sz w:val="24"/>
          <w:szCs w:val="24"/>
        </w:rPr>
        <w:t xml:space="preserve">održat će se program pod nazivom </w:t>
      </w:r>
      <w:r w:rsidRPr="00763DF9">
        <w:rPr>
          <w:b/>
          <w:bCs/>
          <w:color w:val="auto"/>
          <w:sz w:val="24"/>
          <w:szCs w:val="24"/>
        </w:rPr>
        <w:t xml:space="preserve">„BJELOWINE“ </w:t>
      </w:r>
      <w:r w:rsidRPr="00763DF9">
        <w:rPr>
          <w:color w:val="auto"/>
          <w:sz w:val="24"/>
          <w:szCs w:val="24"/>
        </w:rPr>
        <w:t>u trajanju</w:t>
      </w:r>
      <w:r w:rsidRPr="00763DF9">
        <w:rPr>
          <w:b/>
          <w:bCs/>
          <w:color w:val="auto"/>
          <w:sz w:val="24"/>
          <w:szCs w:val="24"/>
        </w:rPr>
        <w:t xml:space="preserve"> od 18. do 22. lipnja 2025. godine</w:t>
      </w:r>
      <w:r w:rsidRPr="00763DF9">
        <w:rPr>
          <w:color w:val="auto"/>
          <w:sz w:val="24"/>
          <w:szCs w:val="24"/>
        </w:rPr>
        <w:t xml:space="preserve">   </w:t>
      </w:r>
    </w:p>
    <w:p w14:paraId="130B1092" w14:textId="0B1BF0DC" w:rsidR="004B1B07" w:rsidRPr="005573E2" w:rsidRDefault="004B1B07" w:rsidP="004B1B07">
      <w:pPr>
        <w:pStyle w:val="Odlomakpopisa"/>
        <w:numPr>
          <w:ilvl w:val="0"/>
          <w:numId w:val="2"/>
        </w:numPr>
        <w:spacing w:after="4" w:line="276" w:lineRule="auto"/>
        <w:ind w:right="46"/>
        <w:contextualSpacing w:val="0"/>
        <w:rPr>
          <w:color w:val="auto"/>
          <w:sz w:val="24"/>
          <w:szCs w:val="24"/>
        </w:rPr>
      </w:pPr>
      <w:r w:rsidRPr="005573E2">
        <w:rPr>
          <w:color w:val="auto"/>
          <w:sz w:val="24"/>
          <w:szCs w:val="24"/>
        </w:rPr>
        <w:t xml:space="preserve">Prijaviti se mogu isključivo izlagači koji u svojoj ponudi imaju vina ili sireve </w:t>
      </w:r>
      <w:r w:rsidR="00763DF9" w:rsidRPr="005573E2">
        <w:rPr>
          <w:color w:val="auto"/>
          <w:sz w:val="24"/>
          <w:szCs w:val="24"/>
        </w:rPr>
        <w:t>iz vlastite proizvodnje, registrirani pri HAPIH</w:t>
      </w:r>
      <w:r w:rsidR="00215781" w:rsidRPr="005573E2">
        <w:rPr>
          <w:color w:val="auto"/>
          <w:sz w:val="24"/>
          <w:szCs w:val="24"/>
        </w:rPr>
        <w:t>-u</w:t>
      </w:r>
      <w:r w:rsidR="00763DF9" w:rsidRPr="005573E2">
        <w:rPr>
          <w:color w:val="auto"/>
          <w:sz w:val="24"/>
          <w:szCs w:val="24"/>
        </w:rPr>
        <w:t xml:space="preserve"> (OPG, trgovačka društva i dr.)</w:t>
      </w:r>
    </w:p>
    <w:p w14:paraId="2A876FAE" w14:textId="77777777" w:rsidR="004B1B07" w:rsidRPr="00600BE3" w:rsidRDefault="004B1B07" w:rsidP="004B1B07">
      <w:pPr>
        <w:pStyle w:val="Odlomakpopisa"/>
        <w:numPr>
          <w:ilvl w:val="0"/>
          <w:numId w:val="2"/>
        </w:numPr>
        <w:spacing w:after="4" w:line="276" w:lineRule="auto"/>
        <w:ind w:right="46"/>
        <w:contextualSpacing w:val="0"/>
        <w:rPr>
          <w:sz w:val="24"/>
          <w:szCs w:val="24"/>
        </w:rPr>
      </w:pPr>
      <w:r w:rsidRPr="00AC5CEB">
        <w:rPr>
          <w:b/>
          <w:bCs/>
          <w:sz w:val="24"/>
          <w:szCs w:val="24"/>
        </w:rPr>
        <w:t xml:space="preserve">Ponuda treba sadržavati:  </w:t>
      </w:r>
    </w:p>
    <w:p w14:paraId="28D43A5B" w14:textId="77777777" w:rsidR="004B1B07" w:rsidRPr="000C1929" w:rsidRDefault="004B1B07" w:rsidP="004B1B07">
      <w:pPr>
        <w:pStyle w:val="Odlomakpopisa"/>
        <w:numPr>
          <w:ilvl w:val="1"/>
          <w:numId w:val="2"/>
        </w:numPr>
        <w:spacing w:after="10" w:line="276" w:lineRule="auto"/>
        <w:ind w:left="1134" w:right="46" w:hanging="567"/>
        <w:contextualSpacing w:val="0"/>
        <w:rPr>
          <w:color w:val="000000" w:themeColor="text1"/>
          <w:sz w:val="24"/>
          <w:szCs w:val="24"/>
        </w:rPr>
      </w:pPr>
      <w:r w:rsidRPr="00EC302F">
        <w:rPr>
          <w:sz w:val="24"/>
          <w:szCs w:val="24"/>
        </w:rPr>
        <w:t xml:space="preserve">ispunjenu </w:t>
      </w:r>
      <w:r w:rsidRPr="00EC302F">
        <w:rPr>
          <w:b/>
          <w:bCs/>
          <w:sz w:val="24"/>
          <w:szCs w:val="24"/>
        </w:rPr>
        <w:t xml:space="preserve">Prijavnicu za izlaganje i prodaju </w:t>
      </w:r>
      <w:r w:rsidRPr="00EC302F">
        <w:rPr>
          <w:sz w:val="24"/>
          <w:szCs w:val="24"/>
        </w:rPr>
        <w:t xml:space="preserve">koja je sastavni dio ovog poziva, a koja se može preuzeti na web </w:t>
      </w:r>
      <w:r w:rsidRPr="000C1929">
        <w:rPr>
          <w:color w:val="000000" w:themeColor="text1"/>
          <w:sz w:val="24"/>
          <w:szCs w:val="24"/>
        </w:rPr>
        <w:t>stranici:</w:t>
      </w:r>
    </w:p>
    <w:p w14:paraId="70CF8E38" w14:textId="77777777" w:rsidR="004B1B07" w:rsidRPr="00737521" w:rsidRDefault="004B1B07" w:rsidP="004B1B07">
      <w:pPr>
        <w:pStyle w:val="Odlomakpopisa"/>
        <w:numPr>
          <w:ilvl w:val="0"/>
          <w:numId w:val="3"/>
        </w:numPr>
        <w:spacing w:after="10" w:line="276" w:lineRule="auto"/>
        <w:ind w:left="1134" w:right="46" w:firstLine="284"/>
        <w:contextualSpacing w:val="0"/>
        <w:rPr>
          <w:sz w:val="24"/>
          <w:szCs w:val="24"/>
        </w:rPr>
      </w:pPr>
      <w:r w:rsidRPr="00737521">
        <w:rPr>
          <w:sz w:val="24"/>
          <w:szCs w:val="24"/>
        </w:rPr>
        <w:t xml:space="preserve">Grada Bjelovara: </w:t>
      </w:r>
      <w:hyperlink r:id="rId8" w:history="1">
        <w:r w:rsidRPr="00737521">
          <w:rPr>
            <w:rStyle w:val="Hiperveza"/>
            <w:rFonts w:eastAsiaTheme="majorEastAsia"/>
            <w:sz w:val="24"/>
            <w:szCs w:val="24"/>
          </w:rPr>
          <w:t>www.bjelovar.hr</w:t>
        </w:r>
      </w:hyperlink>
    </w:p>
    <w:p w14:paraId="65900063" w14:textId="77777777" w:rsidR="004B1B07" w:rsidRDefault="004B1B07" w:rsidP="004B1B07">
      <w:pPr>
        <w:pStyle w:val="Odlomakpopisa"/>
        <w:numPr>
          <w:ilvl w:val="0"/>
          <w:numId w:val="3"/>
        </w:numPr>
        <w:spacing w:after="10" w:line="276" w:lineRule="auto"/>
        <w:ind w:left="2127" w:right="46" w:hanging="709"/>
        <w:contextualSpacing w:val="0"/>
        <w:rPr>
          <w:sz w:val="24"/>
          <w:szCs w:val="24"/>
        </w:rPr>
      </w:pPr>
      <w:r w:rsidRPr="00737521">
        <w:rPr>
          <w:sz w:val="24"/>
          <w:szCs w:val="24"/>
        </w:rPr>
        <w:t>Turističke zajednice Bilogora</w:t>
      </w:r>
      <w:r>
        <w:rPr>
          <w:sz w:val="24"/>
          <w:szCs w:val="24"/>
        </w:rPr>
        <w:t xml:space="preserve"> - </w:t>
      </w:r>
      <w:r w:rsidRPr="00737521">
        <w:rPr>
          <w:sz w:val="24"/>
          <w:szCs w:val="24"/>
        </w:rPr>
        <w:t xml:space="preserve">Bjelovar: </w:t>
      </w:r>
      <w:hyperlink r:id="rId9" w:history="1">
        <w:r w:rsidRPr="001B2D6E">
          <w:rPr>
            <w:rStyle w:val="Hiperveza"/>
            <w:rFonts w:eastAsiaTheme="majorEastAsia"/>
            <w:sz w:val="24"/>
            <w:szCs w:val="24"/>
          </w:rPr>
          <w:t>www.visitbjelovar.hr</w:t>
        </w:r>
      </w:hyperlink>
      <w:r w:rsidRPr="00737521">
        <w:rPr>
          <w:sz w:val="24"/>
          <w:szCs w:val="24"/>
        </w:rPr>
        <w:t xml:space="preserve"> </w:t>
      </w:r>
      <w:bookmarkStart w:id="3" w:name="_Hlk195078158"/>
      <w:r w:rsidRPr="00737521">
        <w:rPr>
          <w:sz w:val="24"/>
          <w:szCs w:val="24"/>
        </w:rPr>
        <w:t>i</w:t>
      </w:r>
    </w:p>
    <w:bookmarkEnd w:id="3"/>
    <w:p w14:paraId="606BD484" w14:textId="77777777" w:rsidR="004B1B07" w:rsidRPr="00EC302F" w:rsidRDefault="004B1B07" w:rsidP="004B1B07">
      <w:pPr>
        <w:spacing w:after="10" w:line="276" w:lineRule="auto"/>
        <w:ind w:left="1134" w:right="46" w:firstLine="0"/>
        <w:rPr>
          <w:sz w:val="24"/>
          <w:szCs w:val="24"/>
        </w:rPr>
      </w:pPr>
      <w:r w:rsidRPr="00737521">
        <w:rPr>
          <w:sz w:val="24"/>
          <w:szCs w:val="24"/>
        </w:rPr>
        <w:t xml:space="preserve">ili osobno u Gradu Bjelovaru, Trg Eugena Kvaternika 2, Bjelovar, ured broj 46, radnim danom od 7 do 15 sati.  </w:t>
      </w:r>
    </w:p>
    <w:p w14:paraId="23C4C424" w14:textId="77777777" w:rsidR="004B1B07" w:rsidRDefault="004B1B07" w:rsidP="004B1B07">
      <w:pPr>
        <w:pStyle w:val="Odlomakpopisa"/>
        <w:numPr>
          <w:ilvl w:val="1"/>
          <w:numId w:val="2"/>
        </w:numPr>
        <w:spacing w:after="10" w:line="276" w:lineRule="auto"/>
        <w:ind w:left="1134" w:right="46" w:hanging="567"/>
        <w:contextualSpacing w:val="0"/>
        <w:rPr>
          <w:sz w:val="24"/>
          <w:szCs w:val="24"/>
        </w:rPr>
      </w:pPr>
      <w:r w:rsidRPr="00EC302F">
        <w:rPr>
          <w:sz w:val="24"/>
          <w:szCs w:val="24"/>
        </w:rPr>
        <w:t xml:space="preserve">izvadak iz sudskog registra  </w:t>
      </w:r>
      <w:r>
        <w:rPr>
          <w:sz w:val="24"/>
          <w:szCs w:val="24"/>
        </w:rPr>
        <w:t xml:space="preserve">- </w:t>
      </w:r>
      <w:r w:rsidRPr="00EC302F">
        <w:rPr>
          <w:sz w:val="24"/>
          <w:szCs w:val="24"/>
        </w:rPr>
        <w:t>pravne osobe</w:t>
      </w:r>
    </w:p>
    <w:p w14:paraId="4EA55A0A" w14:textId="77777777" w:rsidR="004B1B07" w:rsidRDefault="004B1B07" w:rsidP="004B1B07">
      <w:pPr>
        <w:pStyle w:val="Odlomakpopisa"/>
        <w:numPr>
          <w:ilvl w:val="1"/>
          <w:numId w:val="2"/>
        </w:numPr>
        <w:spacing w:after="10" w:line="276" w:lineRule="auto"/>
        <w:ind w:left="1134" w:right="46" w:hanging="567"/>
        <w:contextualSpacing w:val="0"/>
        <w:rPr>
          <w:sz w:val="24"/>
          <w:szCs w:val="24"/>
        </w:rPr>
      </w:pPr>
      <w:r w:rsidRPr="00EC302F">
        <w:rPr>
          <w:sz w:val="24"/>
          <w:szCs w:val="24"/>
        </w:rPr>
        <w:t xml:space="preserve">izvadak iz obrtnog registra, obrtnica ili rješenje o upisu u obrtni registar </w:t>
      </w:r>
      <w:r>
        <w:rPr>
          <w:sz w:val="24"/>
          <w:szCs w:val="24"/>
        </w:rPr>
        <w:t xml:space="preserve"> - </w:t>
      </w:r>
      <w:r w:rsidRPr="00EC302F">
        <w:rPr>
          <w:sz w:val="24"/>
          <w:szCs w:val="24"/>
        </w:rPr>
        <w:t xml:space="preserve">obrtnici </w:t>
      </w:r>
    </w:p>
    <w:p w14:paraId="387C1DFB" w14:textId="77777777" w:rsidR="004B1B07" w:rsidRDefault="004B1B07" w:rsidP="004B1B07">
      <w:pPr>
        <w:pStyle w:val="Odlomakpopisa"/>
        <w:numPr>
          <w:ilvl w:val="1"/>
          <w:numId w:val="2"/>
        </w:numPr>
        <w:spacing w:after="10" w:line="276" w:lineRule="auto"/>
        <w:ind w:left="1134" w:right="46" w:hanging="567"/>
        <w:contextualSpacing w:val="0"/>
        <w:rPr>
          <w:sz w:val="24"/>
          <w:szCs w:val="24"/>
        </w:rPr>
      </w:pPr>
      <w:r w:rsidRPr="00737521">
        <w:rPr>
          <w:sz w:val="24"/>
          <w:szCs w:val="24"/>
        </w:rPr>
        <w:t xml:space="preserve">rješenje državne uprave  </w:t>
      </w:r>
      <w:r>
        <w:rPr>
          <w:sz w:val="24"/>
          <w:szCs w:val="24"/>
        </w:rPr>
        <w:t xml:space="preserve">- </w:t>
      </w:r>
      <w:r w:rsidRPr="00EC302F">
        <w:rPr>
          <w:sz w:val="24"/>
          <w:szCs w:val="24"/>
        </w:rPr>
        <w:t xml:space="preserve">udruge </w:t>
      </w:r>
    </w:p>
    <w:p w14:paraId="0C96F2B0" w14:textId="77777777" w:rsidR="004B1B07" w:rsidRDefault="004B1B07" w:rsidP="004B1B07">
      <w:pPr>
        <w:pStyle w:val="Odlomakpopisa"/>
        <w:numPr>
          <w:ilvl w:val="1"/>
          <w:numId w:val="2"/>
        </w:numPr>
        <w:spacing w:after="10" w:line="276" w:lineRule="auto"/>
        <w:ind w:left="1134" w:right="46" w:hanging="567"/>
        <w:contextualSpacing w:val="0"/>
        <w:rPr>
          <w:sz w:val="24"/>
          <w:szCs w:val="24"/>
        </w:rPr>
      </w:pPr>
      <w:r w:rsidRPr="00EC302F">
        <w:rPr>
          <w:sz w:val="24"/>
          <w:szCs w:val="24"/>
        </w:rPr>
        <w:t xml:space="preserve">rješenje o upisu u upisnik obiteljskih gospodarstva; rješenje za upis u upisnik dopunskih djelatnosti na OPG-u  </w:t>
      </w:r>
      <w:r>
        <w:rPr>
          <w:sz w:val="24"/>
          <w:szCs w:val="24"/>
        </w:rPr>
        <w:t xml:space="preserve">- </w:t>
      </w:r>
      <w:r w:rsidRPr="00EC302F">
        <w:rPr>
          <w:sz w:val="24"/>
          <w:szCs w:val="24"/>
        </w:rPr>
        <w:t>obiteljska poljoprivredna gospodarstva</w:t>
      </w:r>
    </w:p>
    <w:p w14:paraId="15E90EE0" w14:textId="77777777" w:rsidR="004B1B07" w:rsidRPr="005573E2" w:rsidRDefault="004B1B07" w:rsidP="004B1B07">
      <w:pPr>
        <w:pStyle w:val="Odlomakpopisa"/>
        <w:numPr>
          <w:ilvl w:val="1"/>
          <w:numId w:val="2"/>
        </w:numPr>
        <w:spacing w:after="10" w:line="276" w:lineRule="auto"/>
        <w:ind w:left="1134" w:right="46" w:hanging="567"/>
        <w:contextualSpacing w:val="0"/>
        <w:rPr>
          <w:color w:val="auto"/>
          <w:sz w:val="24"/>
          <w:szCs w:val="24"/>
        </w:rPr>
      </w:pPr>
      <w:r w:rsidRPr="005573E2">
        <w:rPr>
          <w:color w:val="auto"/>
          <w:sz w:val="24"/>
          <w:szCs w:val="24"/>
        </w:rPr>
        <w:t>kopiju rješenja o obvezniku plaćanja trošarine (za prodaju alkohola i alkoholnih pića)</w:t>
      </w:r>
    </w:p>
    <w:p w14:paraId="28EC5F0C" w14:textId="77777777" w:rsidR="004B1B07" w:rsidRDefault="004B1B07" w:rsidP="004B1B07">
      <w:pPr>
        <w:pStyle w:val="Odlomakpopisa"/>
        <w:numPr>
          <w:ilvl w:val="1"/>
          <w:numId w:val="2"/>
        </w:numPr>
        <w:spacing w:after="10" w:line="276" w:lineRule="auto"/>
        <w:ind w:left="1134" w:right="46" w:hanging="567"/>
        <w:contextualSpacing w:val="0"/>
        <w:rPr>
          <w:sz w:val="24"/>
          <w:szCs w:val="24"/>
        </w:rPr>
      </w:pPr>
      <w:r w:rsidRPr="00EC302F">
        <w:rPr>
          <w:sz w:val="24"/>
          <w:szCs w:val="24"/>
        </w:rPr>
        <w:t xml:space="preserve">kopiju osobne iskaznice ovlaštene osobe </w:t>
      </w:r>
    </w:p>
    <w:p w14:paraId="0F0727A1" w14:textId="77777777" w:rsidR="004B1B07" w:rsidRDefault="004B1B07" w:rsidP="004B1B07">
      <w:pPr>
        <w:pStyle w:val="Odlomakpopisa"/>
        <w:numPr>
          <w:ilvl w:val="1"/>
          <w:numId w:val="2"/>
        </w:numPr>
        <w:spacing w:after="10" w:line="276" w:lineRule="auto"/>
        <w:ind w:left="1134" w:right="46" w:hanging="567"/>
        <w:contextualSpacing w:val="0"/>
        <w:rPr>
          <w:sz w:val="24"/>
          <w:szCs w:val="24"/>
        </w:rPr>
      </w:pPr>
      <w:r w:rsidRPr="00EC302F">
        <w:rPr>
          <w:sz w:val="24"/>
          <w:szCs w:val="24"/>
        </w:rPr>
        <w:t xml:space="preserve">fotodokumentaciju sukladnu Prijavnici za izlaganje i prodaju  </w:t>
      </w:r>
    </w:p>
    <w:p w14:paraId="2087FDEB" w14:textId="77777777" w:rsidR="004B1B07" w:rsidRPr="000C1929" w:rsidRDefault="004B1B07" w:rsidP="004B1B07">
      <w:pPr>
        <w:pStyle w:val="Odlomakpopisa"/>
        <w:spacing w:after="10" w:line="276" w:lineRule="auto"/>
        <w:ind w:left="1134" w:right="46" w:firstLine="0"/>
        <w:rPr>
          <w:sz w:val="24"/>
          <w:szCs w:val="24"/>
        </w:rPr>
      </w:pPr>
      <w:r w:rsidRPr="000C1929">
        <w:rPr>
          <w:sz w:val="24"/>
          <w:szCs w:val="24"/>
        </w:rPr>
        <w:t xml:space="preserve"> </w:t>
      </w:r>
    </w:p>
    <w:p w14:paraId="1C24DD37" w14:textId="77777777" w:rsidR="004B1B07" w:rsidRDefault="004B1B07" w:rsidP="004B1B07">
      <w:pPr>
        <w:pStyle w:val="Odlomakpopisa"/>
        <w:numPr>
          <w:ilvl w:val="0"/>
          <w:numId w:val="2"/>
        </w:numPr>
        <w:spacing w:line="276" w:lineRule="auto"/>
        <w:ind w:right="46"/>
        <w:contextualSpacing w:val="0"/>
        <w:rPr>
          <w:b/>
          <w:color w:val="auto"/>
          <w:sz w:val="24"/>
          <w:szCs w:val="24"/>
        </w:rPr>
      </w:pPr>
      <w:r w:rsidRPr="00EC302F">
        <w:rPr>
          <w:b/>
          <w:color w:val="auto"/>
          <w:sz w:val="24"/>
          <w:szCs w:val="24"/>
        </w:rPr>
        <w:t xml:space="preserve">Broj prodajnih mjesta je ograničen. Povjerenstvo </w:t>
      </w:r>
      <w:r w:rsidRPr="000C1929">
        <w:rPr>
          <w:b/>
          <w:color w:val="000000" w:themeColor="text1"/>
          <w:sz w:val="24"/>
          <w:szCs w:val="24"/>
        </w:rPr>
        <w:t>Organizatora</w:t>
      </w:r>
      <w:r w:rsidRPr="00EC302F">
        <w:rPr>
          <w:b/>
          <w:color w:val="auto"/>
          <w:sz w:val="24"/>
          <w:szCs w:val="24"/>
        </w:rPr>
        <w:t xml:space="preserve"> za provedbu javnog poziva za zakup prodajnih mjesta na manifestaciji „</w:t>
      </w:r>
      <w:r>
        <w:rPr>
          <w:b/>
          <w:color w:val="auto"/>
          <w:sz w:val="24"/>
          <w:szCs w:val="24"/>
        </w:rPr>
        <w:t>TEREZIJANA</w:t>
      </w:r>
      <w:r w:rsidRPr="00EC302F">
        <w:rPr>
          <w:b/>
          <w:color w:val="auto"/>
          <w:sz w:val="24"/>
          <w:szCs w:val="24"/>
        </w:rPr>
        <w:t xml:space="preserve"> 202</w:t>
      </w:r>
      <w:r>
        <w:rPr>
          <w:b/>
          <w:color w:val="auto"/>
          <w:sz w:val="24"/>
          <w:szCs w:val="24"/>
        </w:rPr>
        <w:t>5</w:t>
      </w:r>
      <w:r w:rsidRPr="00EC302F">
        <w:rPr>
          <w:b/>
          <w:color w:val="auto"/>
          <w:sz w:val="24"/>
          <w:szCs w:val="24"/>
        </w:rPr>
        <w:t xml:space="preserve">.“ (dalje: Povjerenstvo) zadržava pravo odabira izlagača/prodavača, kao i određivanja pozicije prodajnih mjesta na prostoru održavanja manifestacije. </w:t>
      </w:r>
    </w:p>
    <w:p w14:paraId="4D474D56" w14:textId="77777777" w:rsidR="004B1B07" w:rsidRPr="00EC302F" w:rsidRDefault="004B1B07" w:rsidP="004B1B07">
      <w:pPr>
        <w:pStyle w:val="Odlomakpopisa"/>
        <w:spacing w:line="276" w:lineRule="auto"/>
        <w:ind w:left="345" w:right="46" w:firstLine="0"/>
        <w:rPr>
          <w:b/>
          <w:color w:val="auto"/>
          <w:sz w:val="24"/>
          <w:szCs w:val="24"/>
        </w:rPr>
      </w:pPr>
    </w:p>
    <w:p w14:paraId="436ECB96" w14:textId="77777777" w:rsidR="004B1B07" w:rsidRPr="005B3C58" w:rsidRDefault="004B1B07" w:rsidP="004B1B07">
      <w:pPr>
        <w:numPr>
          <w:ilvl w:val="0"/>
          <w:numId w:val="2"/>
        </w:numPr>
        <w:spacing w:line="276" w:lineRule="auto"/>
        <w:ind w:right="46"/>
        <w:rPr>
          <w:sz w:val="24"/>
          <w:szCs w:val="24"/>
        </w:rPr>
      </w:pPr>
      <w:r w:rsidRPr="00737521">
        <w:rPr>
          <w:sz w:val="24"/>
          <w:szCs w:val="24"/>
        </w:rPr>
        <w:t>Turistička zajednica Bilogora – Bjelovar će, na prijedlog Povjerenstva kojeg imenuje Organizator</w:t>
      </w:r>
      <w:r>
        <w:rPr>
          <w:sz w:val="24"/>
          <w:szCs w:val="24"/>
        </w:rPr>
        <w:t>,</w:t>
      </w:r>
      <w:r w:rsidRPr="00737521">
        <w:rPr>
          <w:sz w:val="24"/>
          <w:szCs w:val="24"/>
        </w:rPr>
        <w:t xml:space="preserve"> sa svakim odabranim izlagačem sklopiti Ugovor o najmu izlagačko-prodajnog prostora.  </w:t>
      </w:r>
    </w:p>
    <w:p w14:paraId="0C851030" w14:textId="77777777" w:rsidR="004B1B07" w:rsidRPr="00FC7C7E" w:rsidRDefault="004B1B07" w:rsidP="004B1B07">
      <w:pPr>
        <w:spacing w:line="276" w:lineRule="auto"/>
        <w:ind w:left="345" w:right="46" w:firstLine="0"/>
        <w:rPr>
          <w:sz w:val="24"/>
          <w:szCs w:val="24"/>
        </w:rPr>
      </w:pPr>
    </w:p>
    <w:p w14:paraId="67CABAFB" w14:textId="77777777" w:rsidR="004B1B07" w:rsidRDefault="004B1B07" w:rsidP="004B1B07">
      <w:pPr>
        <w:pStyle w:val="Odlomakpopisa"/>
        <w:numPr>
          <w:ilvl w:val="0"/>
          <w:numId w:val="2"/>
        </w:numPr>
        <w:spacing w:line="276" w:lineRule="auto"/>
        <w:ind w:right="46"/>
        <w:contextualSpacing w:val="0"/>
        <w:rPr>
          <w:sz w:val="24"/>
          <w:szCs w:val="24"/>
        </w:rPr>
      </w:pPr>
      <w:r w:rsidRPr="00EC302F">
        <w:rPr>
          <w:sz w:val="24"/>
          <w:szCs w:val="24"/>
        </w:rPr>
        <w:lastRenderedPageBreak/>
        <w:t xml:space="preserve">Izlagači su dužni svoje izlaganje i prodaju uskladiti sa zakonskim propisima RH – posebno sa Zakonom o trgovini, Zakonom o trošarinama te Zakonom o porezu na dodanu vrijednost. </w:t>
      </w:r>
      <w:r>
        <w:rPr>
          <w:sz w:val="24"/>
          <w:szCs w:val="24"/>
        </w:rPr>
        <w:t>Tijekom cijelog vremena trajanja manifestacije, prolaz po sredini korza / ulice gdje su izlagači smješteni mora biti prohodan u svakom trenutku.</w:t>
      </w:r>
    </w:p>
    <w:p w14:paraId="67741C34" w14:textId="77777777" w:rsidR="004B1B07" w:rsidRPr="006C7B2F" w:rsidRDefault="004B1B07" w:rsidP="004B1B07">
      <w:pPr>
        <w:spacing w:line="276" w:lineRule="auto"/>
        <w:ind w:left="0" w:right="46" w:firstLine="0"/>
        <w:rPr>
          <w:sz w:val="24"/>
          <w:szCs w:val="24"/>
        </w:rPr>
      </w:pPr>
      <w:r w:rsidRPr="006C7B2F">
        <w:rPr>
          <w:sz w:val="24"/>
          <w:szCs w:val="24"/>
        </w:rPr>
        <w:t xml:space="preserve"> </w:t>
      </w:r>
    </w:p>
    <w:p w14:paraId="6C6ADBBE" w14:textId="77777777" w:rsidR="004B1B07" w:rsidRPr="00737521" w:rsidRDefault="004B1B07" w:rsidP="004B1B07">
      <w:pPr>
        <w:numPr>
          <w:ilvl w:val="0"/>
          <w:numId w:val="2"/>
        </w:numPr>
        <w:spacing w:line="276" w:lineRule="auto"/>
        <w:ind w:right="46"/>
        <w:rPr>
          <w:sz w:val="24"/>
          <w:szCs w:val="24"/>
        </w:rPr>
      </w:pPr>
      <w:r w:rsidRPr="00737521">
        <w:rPr>
          <w:b/>
          <w:bCs/>
          <w:sz w:val="24"/>
          <w:szCs w:val="24"/>
        </w:rPr>
        <w:t>LOKACIJ</w:t>
      </w:r>
      <w:r>
        <w:rPr>
          <w:b/>
          <w:bCs/>
          <w:sz w:val="24"/>
          <w:szCs w:val="24"/>
        </w:rPr>
        <w:t>A</w:t>
      </w:r>
      <w:r w:rsidRPr="00737521">
        <w:rPr>
          <w:b/>
          <w:bCs/>
          <w:sz w:val="24"/>
          <w:szCs w:val="24"/>
        </w:rPr>
        <w:t xml:space="preserve"> IZLOŽBENO - PRODAJNIH MJESTA </w:t>
      </w:r>
    </w:p>
    <w:p w14:paraId="5A7CF498" w14:textId="1C138E46" w:rsidR="004B1B07" w:rsidRPr="005573E2" w:rsidRDefault="004B1B07" w:rsidP="004B1B07">
      <w:pPr>
        <w:pStyle w:val="Odlomakpopisa"/>
        <w:numPr>
          <w:ilvl w:val="0"/>
          <w:numId w:val="1"/>
        </w:numPr>
        <w:spacing w:line="276" w:lineRule="auto"/>
        <w:ind w:left="993" w:right="46" w:hanging="426"/>
        <w:contextualSpacing w:val="0"/>
        <w:rPr>
          <w:color w:val="auto"/>
          <w:sz w:val="24"/>
          <w:szCs w:val="24"/>
        </w:rPr>
      </w:pPr>
      <w:r w:rsidRPr="005573E2">
        <w:rPr>
          <w:color w:val="auto"/>
          <w:sz w:val="24"/>
          <w:szCs w:val="24"/>
        </w:rPr>
        <w:t xml:space="preserve">Ulica Petra Preradovića - prostor na korzu od OTP banke do ulice Jurja </w:t>
      </w:r>
      <w:proofErr w:type="spellStart"/>
      <w:r w:rsidRPr="005573E2">
        <w:rPr>
          <w:color w:val="auto"/>
          <w:sz w:val="24"/>
          <w:szCs w:val="24"/>
        </w:rPr>
        <w:t>Haulika</w:t>
      </w:r>
      <w:proofErr w:type="spellEnd"/>
      <w:r w:rsidRPr="005573E2">
        <w:rPr>
          <w:color w:val="auto"/>
          <w:sz w:val="24"/>
          <w:szCs w:val="24"/>
        </w:rPr>
        <w:t xml:space="preserve">  </w:t>
      </w:r>
    </w:p>
    <w:p w14:paraId="06C04CB4" w14:textId="77777777" w:rsidR="004B1B07" w:rsidRPr="00737521" w:rsidRDefault="004B1B07" w:rsidP="004B1B07">
      <w:pPr>
        <w:pStyle w:val="Odlomakpopisa"/>
        <w:spacing w:line="276" w:lineRule="auto"/>
        <w:ind w:left="993" w:right="46" w:firstLine="0"/>
        <w:rPr>
          <w:sz w:val="24"/>
          <w:szCs w:val="24"/>
        </w:rPr>
      </w:pPr>
    </w:p>
    <w:p w14:paraId="1A4B54EF" w14:textId="77777777" w:rsidR="004B1B07" w:rsidRPr="00C25B09" w:rsidRDefault="004B1B07" w:rsidP="004B1B07">
      <w:pPr>
        <w:pStyle w:val="Odlomakpopisa"/>
        <w:numPr>
          <w:ilvl w:val="0"/>
          <w:numId w:val="2"/>
        </w:numPr>
        <w:spacing w:after="0" w:line="276" w:lineRule="auto"/>
        <w:ind w:right="46"/>
        <w:contextualSpacing w:val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UVJETI I </w:t>
      </w:r>
      <w:r w:rsidRPr="00737521">
        <w:rPr>
          <w:b/>
          <w:bCs/>
          <w:sz w:val="24"/>
          <w:szCs w:val="24"/>
        </w:rPr>
        <w:t xml:space="preserve">CJENIK ZAKUPA IZLOŽBENO - PRODAJNIH MJESTA </w:t>
      </w:r>
    </w:p>
    <w:p w14:paraId="5706097F" w14:textId="77777777" w:rsidR="004B1B07" w:rsidRPr="00C33245" w:rsidRDefault="004B1B07" w:rsidP="004B1B07">
      <w:pPr>
        <w:pStyle w:val="Odlomakpopisa"/>
        <w:spacing w:after="0" w:line="276" w:lineRule="auto"/>
        <w:ind w:left="345" w:right="46" w:firstLine="0"/>
        <w:rPr>
          <w:sz w:val="24"/>
          <w:szCs w:val="24"/>
        </w:rPr>
      </w:pPr>
    </w:p>
    <w:p w14:paraId="1DA74194" w14:textId="77777777" w:rsidR="004B1B07" w:rsidRPr="00A00360" w:rsidRDefault="004B1B07" w:rsidP="004B1B07">
      <w:pPr>
        <w:spacing w:after="0" w:line="276" w:lineRule="auto"/>
        <w:ind w:left="284" w:right="46" w:firstLine="0"/>
        <w:rPr>
          <w:color w:val="auto"/>
          <w:sz w:val="24"/>
          <w:szCs w:val="24"/>
        </w:rPr>
      </w:pPr>
      <w:r w:rsidRPr="00A00360">
        <w:rPr>
          <w:b/>
          <w:bCs/>
          <w:color w:val="auto"/>
          <w:sz w:val="24"/>
          <w:szCs w:val="24"/>
        </w:rPr>
        <w:t>Prihvatljivi prijavitelji:</w:t>
      </w:r>
    </w:p>
    <w:p w14:paraId="348B8895" w14:textId="67C170B2" w:rsidR="004B1B07" w:rsidRPr="00A00360" w:rsidRDefault="004B1B07" w:rsidP="004B1B07">
      <w:pPr>
        <w:spacing w:after="0" w:line="276" w:lineRule="auto"/>
        <w:ind w:left="284" w:right="46" w:firstLine="0"/>
        <w:rPr>
          <w:color w:val="auto"/>
          <w:sz w:val="24"/>
          <w:szCs w:val="24"/>
        </w:rPr>
      </w:pPr>
      <w:r w:rsidRPr="00A00360">
        <w:rPr>
          <w:color w:val="auto"/>
          <w:sz w:val="24"/>
          <w:szCs w:val="24"/>
        </w:rPr>
        <w:t xml:space="preserve">Na javni poziv mogu se prijaviti fizičke i pravne osobe koje se bave proizvodnjom vina i/ili sira </w:t>
      </w:r>
      <w:r w:rsidR="005573E2" w:rsidRPr="00A00360">
        <w:rPr>
          <w:color w:val="auto"/>
          <w:sz w:val="24"/>
          <w:szCs w:val="24"/>
        </w:rPr>
        <w:t>i to:</w:t>
      </w:r>
      <w:r w:rsidRPr="00A00360">
        <w:rPr>
          <w:color w:val="auto"/>
          <w:sz w:val="24"/>
          <w:szCs w:val="24"/>
        </w:rPr>
        <w:t>:</w:t>
      </w:r>
    </w:p>
    <w:p w14:paraId="68039059" w14:textId="77777777" w:rsidR="004B1B07" w:rsidRPr="00A00360" w:rsidRDefault="004B1B07" w:rsidP="004B1B07">
      <w:pPr>
        <w:numPr>
          <w:ilvl w:val="0"/>
          <w:numId w:val="4"/>
        </w:numPr>
        <w:spacing w:after="0" w:line="276" w:lineRule="auto"/>
        <w:ind w:right="46"/>
        <w:rPr>
          <w:color w:val="auto"/>
          <w:sz w:val="24"/>
          <w:szCs w:val="24"/>
        </w:rPr>
      </w:pPr>
      <w:r w:rsidRPr="00A00360">
        <w:rPr>
          <w:color w:val="auto"/>
          <w:sz w:val="24"/>
          <w:szCs w:val="24"/>
        </w:rPr>
        <w:t>Obiteljska poljoprivredna gospodarstva (OPG),</w:t>
      </w:r>
    </w:p>
    <w:p w14:paraId="6BC58676" w14:textId="77777777" w:rsidR="004B1B07" w:rsidRPr="00A00360" w:rsidRDefault="004B1B07" w:rsidP="004B1B07">
      <w:pPr>
        <w:numPr>
          <w:ilvl w:val="0"/>
          <w:numId w:val="4"/>
        </w:numPr>
        <w:spacing w:after="0" w:line="276" w:lineRule="auto"/>
        <w:ind w:right="46"/>
        <w:rPr>
          <w:color w:val="auto"/>
          <w:sz w:val="24"/>
          <w:szCs w:val="24"/>
        </w:rPr>
      </w:pPr>
      <w:r w:rsidRPr="00A00360">
        <w:rPr>
          <w:color w:val="auto"/>
          <w:sz w:val="24"/>
          <w:szCs w:val="24"/>
        </w:rPr>
        <w:t>Poljoprivredne obrte i trgovačka društva registrirana za djelatnost proizvodnje vina i/ili sira,</w:t>
      </w:r>
    </w:p>
    <w:p w14:paraId="13C45ECC" w14:textId="77777777" w:rsidR="004B1B07" w:rsidRPr="00A00360" w:rsidRDefault="004B1B07" w:rsidP="004B1B07">
      <w:pPr>
        <w:numPr>
          <w:ilvl w:val="0"/>
          <w:numId w:val="4"/>
        </w:numPr>
        <w:spacing w:after="0" w:line="276" w:lineRule="auto"/>
        <w:ind w:right="46"/>
        <w:rPr>
          <w:color w:val="auto"/>
          <w:sz w:val="24"/>
          <w:szCs w:val="24"/>
        </w:rPr>
      </w:pPr>
      <w:r w:rsidRPr="00A00360">
        <w:rPr>
          <w:color w:val="auto"/>
          <w:sz w:val="24"/>
          <w:szCs w:val="24"/>
        </w:rPr>
        <w:t>Zadruge i udruge proizvođača,</w:t>
      </w:r>
    </w:p>
    <w:p w14:paraId="6F756A62" w14:textId="5B4B8620" w:rsidR="004B1B07" w:rsidRPr="00B7781E" w:rsidRDefault="004B1B07" w:rsidP="004B1B07">
      <w:pPr>
        <w:numPr>
          <w:ilvl w:val="0"/>
          <w:numId w:val="4"/>
        </w:numPr>
        <w:spacing w:after="0" w:line="276" w:lineRule="auto"/>
        <w:ind w:right="46"/>
        <w:rPr>
          <w:color w:val="auto"/>
          <w:sz w:val="24"/>
          <w:szCs w:val="24"/>
        </w:rPr>
      </w:pPr>
      <w:r w:rsidRPr="00A00360">
        <w:rPr>
          <w:color w:val="auto"/>
          <w:sz w:val="24"/>
          <w:szCs w:val="24"/>
        </w:rPr>
        <w:t>Samostalne vinare i sirare koji imaju registriranu djelatnost i ispunjavaju sve zakonom propisane uvjete za proizvodnju i promet hrane</w:t>
      </w:r>
      <w:r w:rsidR="005573E2" w:rsidRPr="00A00360">
        <w:rPr>
          <w:color w:val="auto"/>
          <w:sz w:val="24"/>
          <w:szCs w:val="24"/>
        </w:rPr>
        <w:t xml:space="preserve">, </w:t>
      </w:r>
      <w:r w:rsidR="005573E2" w:rsidRPr="00B7781E">
        <w:rPr>
          <w:color w:val="auto"/>
          <w:sz w:val="24"/>
          <w:szCs w:val="24"/>
        </w:rPr>
        <w:t>uključujući sve ostale proizvođače vina i/ili sira</w:t>
      </w:r>
      <w:r w:rsidR="00A00360" w:rsidRPr="00B7781E">
        <w:rPr>
          <w:color w:val="auto"/>
          <w:sz w:val="24"/>
          <w:szCs w:val="24"/>
        </w:rPr>
        <w:t xml:space="preserve"> registrirane pri HAPIH-u</w:t>
      </w:r>
      <w:r w:rsidR="005573E2" w:rsidRPr="00B7781E">
        <w:rPr>
          <w:color w:val="auto"/>
          <w:sz w:val="24"/>
          <w:szCs w:val="24"/>
        </w:rPr>
        <w:t xml:space="preserve"> koji zadovoljavaju zakonom propisane uvjete</w:t>
      </w:r>
      <w:r w:rsidR="007B0FE2" w:rsidRPr="00B7781E">
        <w:rPr>
          <w:color w:val="auto"/>
          <w:sz w:val="24"/>
          <w:szCs w:val="24"/>
        </w:rPr>
        <w:t xml:space="preserve"> te uvjete iz ovog Javnog poziva</w:t>
      </w:r>
      <w:r w:rsidR="005573E2" w:rsidRPr="00B7781E">
        <w:rPr>
          <w:color w:val="auto"/>
          <w:sz w:val="24"/>
          <w:szCs w:val="24"/>
        </w:rPr>
        <w:t>.</w:t>
      </w:r>
    </w:p>
    <w:p w14:paraId="07915227" w14:textId="77777777" w:rsidR="005573E2" w:rsidRPr="00EE37D3" w:rsidRDefault="005573E2" w:rsidP="005573E2">
      <w:pPr>
        <w:spacing w:after="0" w:line="276" w:lineRule="auto"/>
        <w:ind w:left="360" w:right="46" w:firstLine="0"/>
        <w:rPr>
          <w:color w:val="EE0000"/>
          <w:sz w:val="24"/>
          <w:szCs w:val="24"/>
        </w:rPr>
      </w:pPr>
    </w:p>
    <w:p w14:paraId="067F2D3D" w14:textId="77777777" w:rsidR="004B1B07" w:rsidRPr="00A00360" w:rsidRDefault="004B1B07" w:rsidP="004B1B07">
      <w:pPr>
        <w:spacing w:after="0" w:line="276" w:lineRule="auto"/>
        <w:ind w:left="284" w:right="46" w:firstLine="0"/>
        <w:rPr>
          <w:color w:val="auto"/>
          <w:sz w:val="24"/>
          <w:szCs w:val="24"/>
        </w:rPr>
      </w:pPr>
      <w:r w:rsidRPr="00A00360">
        <w:rPr>
          <w:color w:val="auto"/>
          <w:sz w:val="24"/>
          <w:szCs w:val="24"/>
        </w:rPr>
        <w:t>Prijavitelji moraju imati sjedište ili prebivalište na području Republike Hrvatske te posjedovati važeće upisnike, dozvole i/ili rješenja nadležnih tijela vezano uz djelatnost proizvodnje vina i/ili sira.</w:t>
      </w:r>
    </w:p>
    <w:p w14:paraId="57F7258C" w14:textId="77777777" w:rsidR="004B1B07" w:rsidRPr="00EE37D3" w:rsidRDefault="004B1B07" w:rsidP="004B1B07">
      <w:pPr>
        <w:spacing w:line="276" w:lineRule="auto"/>
        <w:ind w:left="284" w:right="46"/>
        <w:rPr>
          <w:color w:val="EE0000"/>
          <w:sz w:val="24"/>
          <w:szCs w:val="24"/>
        </w:rPr>
      </w:pPr>
    </w:p>
    <w:p w14:paraId="3F684207" w14:textId="77777777" w:rsidR="004B1B07" w:rsidRPr="00A00360" w:rsidRDefault="004B1B07" w:rsidP="004B1B07">
      <w:pPr>
        <w:spacing w:line="276" w:lineRule="auto"/>
        <w:ind w:left="284" w:right="46"/>
        <w:rPr>
          <w:b/>
          <w:bCs/>
          <w:color w:val="auto"/>
          <w:sz w:val="24"/>
          <w:szCs w:val="24"/>
        </w:rPr>
      </w:pPr>
      <w:r w:rsidRPr="00A00360">
        <w:rPr>
          <w:b/>
          <w:bCs/>
          <w:color w:val="auto"/>
          <w:sz w:val="24"/>
          <w:szCs w:val="24"/>
        </w:rPr>
        <w:t xml:space="preserve">Cijena: </w:t>
      </w:r>
    </w:p>
    <w:p w14:paraId="1DB9DC0A" w14:textId="77777777" w:rsidR="004B1B07" w:rsidRPr="00A00360" w:rsidRDefault="004B1B07" w:rsidP="004B1B07">
      <w:pPr>
        <w:spacing w:line="276" w:lineRule="auto"/>
        <w:ind w:left="284" w:right="46"/>
        <w:rPr>
          <w:color w:val="auto"/>
          <w:sz w:val="24"/>
          <w:szCs w:val="24"/>
        </w:rPr>
      </w:pPr>
      <w:r w:rsidRPr="00A00360">
        <w:rPr>
          <w:color w:val="auto"/>
          <w:sz w:val="24"/>
          <w:szCs w:val="24"/>
        </w:rPr>
        <w:t>Cijena za svih pet dana manifestacije iznosi 50,00 eura, a uključuje: zakup javne površine, zakup kućice te dovod i trošak električne energije.</w:t>
      </w:r>
    </w:p>
    <w:p w14:paraId="3E981629" w14:textId="77777777" w:rsidR="004B1B07" w:rsidRDefault="004B1B07" w:rsidP="004B1B07">
      <w:pPr>
        <w:spacing w:after="0" w:line="276" w:lineRule="auto"/>
        <w:ind w:left="284" w:right="46" w:firstLine="0"/>
        <w:rPr>
          <w:color w:val="000000" w:themeColor="text1"/>
          <w:sz w:val="24"/>
          <w:szCs w:val="24"/>
        </w:rPr>
      </w:pPr>
    </w:p>
    <w:p w14:paraId="6B9701D4" w14:textId="77777777" w:rsidR="004B1B07" w:rsidRPr="00F572D2" w:rsidRDefault="004B1B07" w:rsidP="004B1B07">
      <w:pPr>
        <w:pStyle w:val="Odlomakpopisa"/>
        <w:spacing w:after="0" w:line="276" w:lineRule="auto"/>
        <w:ind w:left="345" w:right="46" w:firstLine="0"/>
        <w:rPr>
          <w:b/>
          <w:bCs/>
          <w:color w:val="000000" w:themeColor="text1"/>
          <w:sz w:val="24"/>
          <w:szCs w:val="24"/>
        </w:rPr>
      </w:pPr>
      <w:r w:rsidRPr="00F572D2">
        <w:rPr>
          <w:b/>
          <w:bCs/>
          <w:color w:val="000000" w:themeColor="text1"/>
          <w:sz w:val="24"/>
          <w:szCs w:val="24"/>
        </w:rPr>
        <w:t>Povjerenstvo zadržava pravo donošenja Odluke za sva izložbeno-prodajna mjesta.</w:t>
      </w:r>
    </w:p>
    <w:p w14:paraId="1B2E012D" w14:textId="77777777" w:rsidR="004B1B07" w:rsidRPr="005F50F4" w:rsidRDefault="004B1B07" w:rsidP="004B1B07">
      <w:pPr>
        <w:spacing w:after="0" w:line="276" w:lineRule="auto"/>
        <w:ind w:left="0" w:right="46" w:firstLine="0"/>
        <w:rPr>
          <w:b/>
          <w:bCs/>
          <w:sz w:val="24"/>
          <w:szCs w:val="24"/>
        </w:rPr>
      </w:pPr>
    </w:p>
    <w:p w14:paraId="4EEFE933" w14:textId="725BB1D9" w:rsidR="004B1B07" w:rsidRPr="00A80646" w:rsidRDefault="004B1B07" w:rsidP="004B1B07">
      <w:pPr>
        <w:pStyle w:val="Odlomakpopisa"/>
        <w:numPr>
          <w:ilvl w:val="0"/>
          <w:numId w:val="2"/>
        </w:numPr>
        <w:spacing w:after="13" w:line="276" w:lineRule="auto"/>
        <w:ind w:right="46"/>
        <w:contextualSpacing w:val="0"/>
        <w:rPr>
          <w:color w:val="000000" w:themeColor="text1"/>
          <w:sz w:val="24"/>
          <w:szCs w:val="24"/>
        </w:rPr>
      </w:pPr>
      <w:bookmarkStart w:id="4" w:name="_Hlk132876957"/>
      <w:r w:rsidRPr="005F50F4">
        <w:rPr>
          <w:sz w:val="24"/>
          <w:szCs w:val="24"/>
        </w:rPr>
        <w:t xml:space="preserve">Rok za predaju prijava je </w:t>
      </w:r>
      <w:bookmarkStart w:id="5" w:name="_Hlk164773695"/>
      <w:r w:rsidRPr="00EE37D3">
        <w:rPr>
          <w:b/>
          <w:bCs/>
          <w:sz w:val="24"/>
          <w:szCs w:val="24"/>
        </w:rPr>
        <w:t>16</w:t>
      </w:r>
      <w:r w:rsidRPr="00EE37D3">
        <w:rPr>
          <w:b/>
          <w:bCs/>
          <w:color w:val="000000" w:themeColor="text1"/>
          <w:sz w:val="24"/>
          <w:szCs w:val="24"/>
        </w:rPr>
        <w:t>.</w:t>
      </w:r>
      <w:r w:rsidRPr="00A80646">
        <w:rPr>
          <w:b/>
          <w:bCs/>
          <w:color w:val="000000" w:themeColor="text1"/>
          <w:sz w:val="24"/>
          <w:szCs w:val="24"/>
        </w:rPr>
        <w:t xml:space="preserve"> </w:t>
      </w:r>
      <w:r>
        <w:rPr>
          <w:b/>
          <w:bCs/>
          <w:color w:val="000000" w:themeColor="text1"/>
          <w:sz w:val="24"/>
          <w:szCs w:val="24"/>
        </w:rPr>
        <w:t>lipnja</w:t>
      </w:r>
      <w:r w:rsidRPr="00A80646">
        <w:rPr>
          <w:b/>
          <w:bCs/>
          <w:color w:val="000000" w:themeColor="text1"/>
          <w:sz w:val="24"/>
          <w:szCs w:val="24"/>
        </w:rPr>
        <w:t xml:space="preserve"> 2025</w:t>
      </w:r>
      <w:r w:rsidRPr="00A80646">
        <w:rPr>
          <w:color w:val="000000" w:themeColor="text1"/>
          <w:sz w:val="24"/>
          <w:szCs w:val="24"/>
        </w:rPr>
        <w:t xml:space="preserve">. </w:t>
      </w:r>
      <w:r w:rsidRPr="00A80646">
        <w:rPr>
          <w:b/>
          <w:bCs/>
          <w:color w:val="000000" w:themeColor="text1"/>
          <w:sz w:val="24"/>
          <w:szCs w:val="24"/>
        </w:rPr>
        <w:t>godine</w:t>
      </w:r>
      <w:bookmarkEnd w:id="5"/>
      <w:r w:rsidR="00BE0625">
        <w:rPr>
          <w:color w:val="000000" w:themeColor="text1"/>
          <w:sz w:val="24"/>
          <w:szCs w:val="24"/>
        </w:rPr>
        <w:t xml:space="preserve"> </w:t>
      </w:r>
      <w:r w:rsidR="00BE0625" w:rsidRPr="00BE0625">
        <w:rPr>
          <w:b/>
          <w:bCs/>
          <w:color w:val="000000" w:themeColor="text1"/>
          <w:sz w:val="24"/>
          <w:szCs w:val="24"/>
        </w:rPr>
        <w:t>do 15 sati</w:t>
      </w:r>
      <w:r w:rsidR="00BE0625">
        <w:rPr>
          <w:b/>
          <w:bCs/>
          <w:color w:val="000000" w:themeColor="text1"/>
          <w:sz w:val="24"/>
          <w:szCs w:val="24"/>
        </w:rPr>
        <w:t>,</w:t>
      </w:r>
      <w:r w:rsidRPr="00A80646">
        <w:rPr>
          <w:color w:val="000000" w:themeColor="text1"/>
          <w:sz w:val="24"/>
          <w:szCs w:val="24"/>
        </w:rPr>
        <w:t xml:space="preserve"> a odabir izlagača za sudjelovanje na manifestaciji objavit će se do </w:t>
      </w:r>
      <w:r w:rsidRPr="00A80646">
        <w:rPr>
          <w:b/>
          <w:bCs/>
          <w:color w:val="000000" w:themeColor="text1"/>
          <w:sz w:val="24"/>
          <w:szCs w:val="24"/>
        </w:rPr>
        <w:t>1</w:t>
      </w:r>
      <w:r>
        <w:rPr>
          <w:b/>
          <w:bCs/>
          <w:color w:val="000000" w:themeColor="text1"/>
          <w:sz w:val="24"/>
          <w:szCs w:val="24"/>
        </w:rPr>
        <w:t>7</w:t>
      </w:r>
      <w:r w:rsidRPr="00A80646">
        <w:rPr>
          <w:b/>
          <w:bCs/>
          <w:color w:val="000000" w:themeColor="text1"/>
          <w:sz w:val="24"/>
          <w:szCs w:val="24"/>
        </w:rPr>
        <w:t xml:space="preserve">. </w:t>
      </w:r>
      <w:r>
        <w:rPr>
          <w:b/>
          <w:bCs/>
          <w:color w:val="000000" w:themeColor="text1"/>
          <w:sz w:val="24"/>
          <w:szCs w:val="24"/>
        </w:rPr>
        <w:t>lipnja</w:t>
      </w:r>
      <w:r w:rsidRPr="00A80646">
        <w:rPr>
          <w:b/>
          <w:bCs/>
          <w:color w:val="000000" w:themeColor="text1"/>
          <w:sz w:val="24"/>
          <w:szCs w:val="24"/>
        </w:rPr>
        <w:t xml:space="preserve"> 2025. godine</w:t>
      </w:r>
      <w:r w:rsidRPr="00A80646">
        <w:rPr>
          <w:color w:val="000000" w:themeColor="text1"/>
          <w:sz w:val="24"/>
          <w:szCs w:val="24"/>
        </w:rPr>
        <w:t xml:space="preserve">.  </w:t>
      </w:r>
    </w:p>
    <w:p w14:paraId="64D218CD" w14:textId="77777777" w:rsidR="004B1B07" w:rsidRPr="00A80646" w:rsidRDefault="004B1B07" w:rsidP="004B1B07">
      <w:pPr>
        <w:spacing w:after="13" w:line="276" w:lineRule="auto"/>
        <w:ind w:left="0" w:right="46" w:firstLine="0"/>
        <w:rPr>
          <w:color w:val="000000" w:themeColor="text1"/>
          <w:sz w:val="24"/>
          <w:szCs w:val="24"/>
        </w:rPr>
      </w:pPr>
    </w:p>
    <w:p w14:paraId="6B0E510E" w14:textId="77777777" w:rsidR="004B1B07" w:rsidRDefault="004B1B07" w:rsidP="004B1B07">
      <w:pPr>
        <w:pStyle w:val="Odlomakpopisa"/>
        <w:numPr>
          <w:ilvl w:val="0"/>
          <w:numId w:val="2"/>
        </w:numPr>
        <w:spacing w:after="13" w:line="276" w:lineRule="auto"/>
        <w:ind w:right="46"/>
        <w:contextualSpacing w:val="0"/>
        <w:rPr>
          <w:sz w:val="24"/>
          <w:szCs w:val="24"/>
        </w:rPr>
      </w:pPr>
      <w:r w:rsidRPr="005F50F4">
        <w:rPr>
          <w:sz w:val="24"/>
          <w:szCs w:val="24"/>
        </w:rPr>
        <w:t xml:space="preserve">Zakupac je dužan cjelokupan iznos najma prostora uplatiti po potpisivanju Ugovora, a najkasnije do </w:t>
      </w:r>
      <w:r w:rsidRPr="005F50F4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8</w:t>
      </w:r>
      <w:r w:rsidRPr="005F50F4">
        <w:rPr>
          <w:b/>
          <w:bCs/>
          <w:sz w:val="24"/>
          <w:szCs w:val="24"/>
        </w:rPr>
        <w:t>. lipnja 202</w:t>
      </w:r>
      <w:r>
        <w:rPr>
          <w:b/>
          <w:bCs/>
          <w:sz w:val="24"/>
          <w:szCs w:val="24"/>
        </w:rPr>
        <w:t>5</w:t>
      </w:r>
      <w:r w:rsidRPr="005F50F4">
        <w:rPr>
          <w:b/>
          <w:bCs/>
          <w:sz w:val="24"/>
          <w:szCs w:val="24"/>
        </w:rPr>
        <w:t>. godine.</w:t>
      </w:r>
      <w:r w:rsidRPr="005F50F4">
        <w:rPr>
          <w:sz w:val="24"/>
          <w:szCs w:val="24"/>
        </w:rPr>
        <w:t xml:space="preserve">  </w:t>
      </w:r>
    </w:p>
    <w:p w14:paraId="1F486519" w14:textId="77777777" w:rsidR="004B1B07" w:rsidRDefault="004B1B07" w:rsidP="004B1B07">
      <w:pPr>
        <w:pStyle w:val="Odlomakpopisa"/>
        <w:spacing w:after="13" w:line="276" w:lineRule="auto"/>
        <w:ind w:left="345" w:right="46" w:firstLine="0"/>
        <w:rPr>
          <w:sz w:val="24"/>
          <w:szCs w:val="24"/>
        </w:rPr>
      </w:pPr>
    </w:p>
    <w:p w14:paraId="375B2FD9" w14:textId="77777777" w:rsidR="004B1B07" w:rsidRPr="005F50F4" w:rsidRDefault="004B1B07" w:rsidP="004B1B07">
      <w:pPr>
        <w:pStyle w:val="Odlomakpopisa"/>
        <w:numPr>
          <w:ilvl w:val="0"/>
          <w:numId w:val="2"/>
        </w:numPr>
        <w:spacing w:after="13" w:line="276" w:lineRule="auto"/>
        <w:ind w:right="46"/>
        <w:contextualSpacing w:val="0"/>
        <w:rPr>
          <w:sz w:val="24"/>
          <w:szCs w:val="24"/>
        </w:rPr>
      </w:pPr>
      <w:r w:rsidRPr="005F50F4">
        <w:rPr>
          <w:sz w:val="24"/>
          <w:szCs w:val="24"/>
        </w:rPr>
        <w:t xml:space="preserve">Prijave se </w:t>
      </w:r>
      <w:r w:rsidRPr="00A80646">
        <w:rPr>
          <w:sz w:val="24"/>
          <w:szCs w:val="24"/>
        </w:rPr>
        <w:t>(</w:t>
      </w:r>
      <w:r w:rsidRPr="005F50F4">
        <w:rPr>
          <w:sz w:val="24"/>
          <w:szCs w:val="24"/>
        </w:rPr>
        <w:t xml:space="preserve">s naznakom </w:t>
      </w:r>
      <w:r w:rsidRPr="00DD5FBF">
        <w:rPr>
          <w:b/>
          <w:bCs/>
          <w:sz w:val="24"/>
          <w:szCs w:val="24"/>
        </w:rPr>
        <w:t>„</w:t>
      </w:r>
      <w:proofErr w:type="spellStart"/>
      <w:r w:rsidRPr="00DD5FBF">
        <w:rPr>
          <w:b/>
          <w:bCs/>
          <w:sz w:val="24"/>
          <w:szCs w:val="24"/>
        </w:rPr>
        <w:t>Terezijana</w:t>
      </w:r>
      <w:proofErr w:type="spellEnd"/>
      <w:r w:rsidRPr="00DD5FBF">
        <w:rPr>
          <w:b/>
          <w:bCs/>
          <w:sz w:val="24"/>
          <w:szCs w:val="24"/>
        </w:rPr>
        <w:t xml:space="preserve"> 202</w:t>
      </w:r>
      <w:r>
        <w:rPr>
          <w:b/>
          <w:bCs/>
          <w:sz w:val="24"/>
          <w:szCs w:val="24"/>
        </w:rPr>
        <w:t>5</w:t>
      </w:r>
      <w:r w:rsidRPr="00DD5FBF">
        <w:rPr>
          <w:b/>
          <w:bCs/>
          <w:sz w:val="24"/>
          <w:szCs w:val="24"/>
        </w:rPr>
        <w:t xml:space="preserve">.- zakup prodajnih mjesta“- </w:t>
      </w:r>
      <w:r>
        <w:rPr>
          <w:b/>
          <w:bCs/>
          <w:sz w:val="24"/>
          <w:szCs w:val="24"/>
        </w:rPr>
        <w:t>NE OTVARAJ</w:t>
      </w:r>
      <w:r w:rsidRPr="00A80646">
        <w:rPr>
          <w:sz w:val="24"/>
          <w:szCs w:val="24"/>
        </w:rPr>
        <w:t>)</w:t>
      </w:r>
      <w:r w:rsidRPr="005F50F4">
        <w:rPr>
          <w:sz w:val="24"/>
          <w:szCs w:val="24"/>
        </w:rPr>
        <w:t xml:space="preserve"> dostavljaju:  </w:t>
      </w:r>
    </w:p>
    <w:p w14:paraId="40476169" w14:textId="77777777" w:rsidR="004B1B07" w:rsidRPr="00BE0625" w:rsidRDefault="004B1B07" w:rsidP="004B1B07">
      <w:pPr>
        <w:pStyle w:val="Odlomakpopisa"/>
        <w:numPr>
          <w:ilvl w:val="0"/>
          <w:numId w:val="3"/>
        </w:numPr>
        <w:spacing w:after="176" w:line="240" w:lineRule="auto"/>
        <w:ind w:left="993" w:right="46" w:hanging="284"/>
        <w:contextualSpacing w:val="0"/>
        <w:rPr>
          <w:color w:val="auto"/>
          <w:sz w:val="24"/>
          <w:szCs w:val="24"/>
        </w:rPr>
      </w:pPr>
      <w:r w:rsidRPr="00BE0625">
        <w:rPr>
          <w:color w:val="auto"/>
          <w:sz w:val="24"/>
          <w:szCs w:val="24"/>
        </w:rPr>
        <w:t xml:space="preserve">Elektronskom poštom  na mail : </w:t>
      </w:r>
      <w:hyperlink r:id="rId10" w:history="1">
        <w:r w:rsidRPr="00BE0625">
          <w:rPr>
            <w:rStyle w:val="Hiperveza"/>
            <w:rFonts w:eastAsiaTheme="majorEastAsia"/>
            <w:color w:val="auto"/>
            <w:sz w:val="24"/>
            <w:szCs w:val="24"/>
          </w:rPr>
          <w:t>info.tzbb@gmail.com</w:t>
        </w:r>
      </w:hyperlink>
      <w:r w:rsidRPr="00BE0625">
        <w:rPr>
          <w:color w:val="auto"/>
          <w:sz w:val="24"/>
          <w:szCs w:val="24"/>
        </w:rPr>
        <w:t xml:space="preserve"> </w:t>
      </w:r>
      <w:bookmarkStart w:id="6" w:name="_Hlk164773615"/>
    </w:p>
    <w:p w14:paraId="0D70E139" w14:textId="77777777" w:rsidR="004B1B07" w:rsidRDefault="004B1B07" w:rsidP="004B1B07">
      <w:pPr>
        <w:pStyle w:val="Odlomakpopisa"/>
        <w:numPr>
          <w:ilvl w:val="0"/>
          <w:numId w:val="3"/>
        </w:numPr>
        <w:spacing w:after="176" w:line="240" w:lineRule="auto"/>
        <w:ind w:left="993" w:right="46" w:hanging="284"/>
        <w:contextualSpacing w:val="0"/>
        <w:rPr>
          <w:color w:val="auto"/>
          <w:sz w:val="24"/>
          <w:szCs w:val="24"/>
        </w:rPr>
      </w:pPr>
      <w:r w:rsidRPr="001C4C74">
        <w:rPr>
          <w:color w:val="auto"/>
          <w:sz w:val="24"/>
          <w:szCs w:val="24"/>
        </w:rPr>
        <w:lastRenderedPageBreak/>
        <w:t>Turistička zajednica Bilogora</w:t>
      </w:r>
      <w:r>
        <w:rPr>
          <w:color w:val="auto"/>
          <w:sz w:val="24"/>
          <w:szCs w:val="24"/>
        </w:rPr>
        <w:t xml:space="preserve"> - </w:t>
      </w:r>
      <w:r w:rsidRPr="001C4C74">
        <w:rPr>
          <w:color w:val="auto"/>
          <w:sz w:val="24"/>
          <w:szCs w:val="24"/>
        </w:rPr>
        <w:t>Bjelovar u dogovoru sa Organizatorom zadržava pravo poništenja ovog Javnog poziva.</w:t>
      </w:r>
    </w:p>
    <w:p w14:paraId="3E7D06A6" w14:textId="77777777" w:rsidR="004B1B07" w:rsidRPr="00D8261E" w:rsidRDefault="004B1B07" w:rsidP="004B1B07">
      <w:pPr>
        <w:ind w:left="-15" w:firstLine="0"/>
        <w:rPr>
          <w:color w:val="auto"/>
          <w:sz w:val="24"/>
          <w:szCs w:val="24"/>
        </w:rPr>
      </w:pPr>
    </w:p>
    <w:p w14:paraId="5D74D7F5" w14:textId="77777777" w:rsidR="004B1B07" w:rsidRDefault="004B1B07" w:rsidP="004B1B07">
      <w:pPr>
        <w:pStyle w:val="Odlomakpopisa"/>
        <w:numPr>
          <w:ilvl w:val="0"/>
          <w:numId w:val="2"/>
        </w:numPr>
        <w:spacing w:line="276" w:lineRule="auto"/>
        <w:ind w:right="46"/>
        <w:contextualSpacing w:val="0"/>
        <w:rPr>
          <w:sz w:val="24"/>
          <w:szCs w:val="24"/>
        </w:rPr>
      </w:pPr>
      <w:r w:rsidRPr="00D8261E">
        <w:rPr>
          <w:sz w:val="24"/>
          <w:szCs w:val="24"/>
        </w:rPr>
        <w:t xml:space="preserve">Za sve upite u vezi Javnog natječaja možete se obratiti izravno Organizatoru na slijedeće kontakte -  Jasminka </w:t>
      </w:r>
      <w:proofErr w:type="spellStart"/>
      <w:r w:rsidRPr="00D8261E">
        <w:rPr>
          <w:sz w:val="24"/>
          <w:szCs w:val="24"/>
        </w:rPr>
        <w:t>Kišantal</w:t>
      </w:r>
      <w:proofErr w:type="spellEnd"/>
      <w:r w:rsidRPr="00D8261E">
        <w:rPr>
          <w:sz w:val="24"/>
          <w:szCs w:val="24"/>
        </w:rPr>
        <w:t xml:space="preserve"> - Zubić, mail: </w:t>
      </w:r>
      <w:hyperlink r:id="rId11" w:history="1">
        <w:r w:rsidRPr="00D8261E">
          <w:rPr>
            <w:color w:val="0000FF"/>
            <w:sz w:val="24"/>
            <w:szCs w:val="24"/>
            <w:u w:val="single"/>
          </w:rPr>
          <w:t>jkzubic@bjelovar.hr</w:t>
        </w:r>
      </w:hyperlink>
      <w:r w:rsidRPr="00D8261E">
        <w:rPr>
          <w:sz w:val="24"/>
          <w:szCs w:val="24"/>
        </w:rPr>
        <w:t xml:space="preserve">, tel. 043/622-064, mob. 098/983-0941 ili Alica </w:t>
      </w:r>
      <w:proofErr w:type="spellStart"/>
      <w:r w:rsidRPr="00D8261E">
        <w:rPr>
          <w:sz w:val="24"/>
          <w:szCs w:val="24"/>
        </w:rPr>
        <w:t>Kušen</w:t>
      </w:r>
      <w:proofErr w:type="spellEnd"/>
      <w:r w:rsidRPr="00D8261E">
        <w:rPr>
          <w:sz w:val="24"/>
          <w:szCs w:val="24"/>
        </w:rPr>
        <w:t xml:space="preserve">, mail: </w:t>
      </w:r>
      <w:hyperlink r:id="rId12" w:history="1">
        <w:r w:rsidRPr="00D8261E">
          <w:rPr>
            <w:rStyle w:val="Hiperveza"/>
            <w:rFonts w:eastAsiaTheme="majorEastAsia"/>
            <w:sz w:val="24"/>
            <w:szCs w:val="24"/>
          </w:rPr>
          <w:t>akusen@bjelovar.hr</w:t>
        </w:r>
      </w:hyperlink>
      <w:r w:rsidRPr="00D8261E">
        <w:rPr>
          <w:sz w:val="24"/>
          <w:szCs w:val="24"/>
        </w:rPr>
        <w:t xml:space="preserve"> tel. 043/622-063, mob. 091/100-0066.</w:t>
      </w:r>
      <w:bookmarkEnd w:id="6"/>
    </w:p>
    <w:p w14:paraId="668DC10C" w14:textId="77777777" w:rsidR="004B1B07" w:rsidRPr="00D8261E" w:rsidRDefault="004B1B07" w:rsidP="004B1B07">
      <w:pPr>
        <w:spacing w:line="276" w:lineRule="auto"/>
        <w:ind w:left="0" w:right="46" w:firstLine="0"/>
        <w:rPr>
          <w:sz w:val="24"/>
          <w:szCs w:val="24"/>
        </w:rPr>
      </w:pPr>
    </w:p>
    <w:p w14:paraId="6733CA8A" w14:textId="77777777" w:rsidR="004B1B07" w:rsidRPr="009838C5" w:rsidRDefault="004B1B07" w:rsidP="004B1B07">
      <w:pPr>
        <w:pStyle w:val="Odlomakpopisa"/>
        <w:numPr>
          <w:ilvl w:val="0"/>
          <w:numId w:val="2"/>
        </w:numPr>
        <w:spacing w:after="0" w:line="276" w:lineRule="auto"/>
        <w:ind w:right="46"/>
        <w:contextualSpacing w:val="0"/>
        <w:rPr>
          <w:color w:val="000000" w:themeColor="text1"/>
          <w:sz w:val="24"/>
          <w:szCs w:val="24"/>
        </w:rPr>
      </w:pPr>
      <w:r w:rsidRPr="00737521">
        <w:rPr>
          <w:sz w:val="24"/>
          <w:szCs w:val="24"/>
        </w:rPr>
        <w:t>Javni poziv će se objaviti na internetskim stranicama Grada Bjelovara</w:t>
      </w:r>
      <w:r>
        <w:rPr>
          <w:sz w:val="24"/>
          <w:szCs w:val="24"/>
        </w:rPr>
        <w:t xml:space="preserve"> i</w:t>
      </w:r>
      <w:r w:rsidRPr="00737521">
        <w:rPr>
          <w:sz w:val="24"/>
          <w:szCs w:val="24"/>
        </w:rPr>
        <w:t xml:space="preserve"> Turističke zajednice Bilogora </w:t>
      </w:r>
      <w:r>
        <w:rPr>
          <w:sz w:val="24"/>
          <w:szCs w:val="24"/>
        </w:rPr>
        <w:t>–</w:t>
      </w:r>
      <w:r w:rsidRPr="00737521">
        <w:rPr>
          <w:sz w:val="24"/>
          <w:szCs w:val="24"/>
        </w:rPr>
        <w:t xml:space="preserve"> Bjelovar</w:t>
      </w:r>
      <w:r>
        <w:rPr>
          <w:sz w:val="24"/>
          <w:szCs w:val="24"/>
        </w:rPr>
        <w:t xml:space="preserve"> </w:t>
      </w:r>
    </w:p>
    <w:p w14:paraId="48EE0086" w14:textId="77777777" w:rsidR="004B1B07" w:rsidRPr="00FB0E8D" w:rsidRDefault="004B1B07" w:rsidP="004B1B07">
      <w:pPr>
        <w:spacing w:after="0" w:line="276" w:lineRule="auto"/>
        <w:ind w:left="0" w:right="46" w:firstLine="0"/>
        <w:rPr>
          <w:color w:val="auto"/>
          <w:sz w:val="24"/>
          <w:szCs w:val="24"/>
        </w:rPr>
      </w:pPr>
    </w:p>
    <w:p w14:paraId="6D970033" w14:textId="77777777" w:rsidR="004B1B07" w:rsidRPr="006C7B2F" w:rsidRDefault="004B1B07" w:rsidP="004B1B07">
      <w:pPr>
        <w:spacing w:after="0" w:line="276" w:lineRule="auto"/>
        <w:ind w:left="0" w:right="46" w:firstLine="0"/>
        <w:rPr>
          <w:color w:val="auto"/>
          <w:sz w:val="24"/>
          <w:szCs w:val="24"/>
        </w:rPr>
      </w:pPr>
    </w:p>
    <w:p w14:paraId="54EF9777" w14:textId="3C85ED86" w:rsidR="004B1B07" w:rsidRDefault="004B1B07" w:rsidP="004B1B07">
      <w:pPr>
        <w:pStyle w:val="Odlomakpopisa"/>
        <w:spacing w:after="0" w:line="276" w:lineRule="auto"/>
        <w:ind w:left="345" w:right="46" w:firstLine="0"/>
        <w:rPr>
          <w:color w:val="auto"/>
          <w:sz w:val="24"/>
          <w:szCs w:val="24"/>
        </w:rPr>
      </w:pPr>
      <w:r w:rsidRPr="00FB0E8D">
        <w:rPr>
          <w:color w:val="auto"/>
          <w:sz w:val="24"/>
          <w:szCs w:val="24"/>
        </w:rPr>
        <w:t xml:space="preserve">Bjelovar, </w:t>
      </w:r>
      <w:r w:rsidR="00B7781E">
        <w:rPr>
          <w:color w:val="auto"/>
          <w:sz w:val="24"/>
          <w:szCs w:val="24"/>
        </w:rPr>
        <w:t>10</w:t>
      </w:r>
      <w:r>
        <w:rPr>
          <w:color w:val="auto"/>
          <w:sz w:val="24"/>
          <w:szCs w:val="24"/>
        </w:rPr>
        <w:t>. lipnja</w:t>
      </w:r>
      <w:r w:rsidRPr="00FB0E8D">
        <w:rPr>
          <w:color w:val="auto"/>
          <w:sz w:val="24"/>
          <w:szCs w:val="24"/>
        </w:rPr>
        <w:t xml:space="preserve"> 202</w:t>
      </w:r>
      <w:r>
        <w:rPr>
          <w:color w:val="auto"/>
          <w:sz w:val="24"/>
          <w:szCs w:val="24"/>
        </w:rPr>
        <w:t>5</w:t>
      </w:r>
      <w:r w:rsidRPr="00FB0E8D">
        <w:rPr>
          <w:color w:val="auto"/>
          <w:sz w:val="24"/>
          <w:szCs w:val="24"/>
        </w:rPr>
        <w:t>. godine</w:t>
      </w:r>
    </w:p>
    <w:p w14:paraId="0692A2A6" w14:textId="77777777" w:rsidR="004B1B07" w:rsidRPr="00D8261E" w:rsidRDefault="004B1B07" w:rsidP="004B1B07">
      <w:pPr>
        <w:spacing w:after="0" w:line="276" w:lineRule="auto"/>
        <w:ind w:left="0" w:right="46" w:firstLine="0"/>
        <w:rPr>
          <w:color w:val="auto"/>
          <w:sz w:val="24"/>
          <w:szCs w:val="24"/>
        </w:rPr>
      </w:pPr>
    </w:p>
    <w:p w14:paraId="42767BCB" w14:textId="77777777" w:rsidR="004B1B07" w:rsidRDefault="004B1B07" w:rsidP="004B1B07">
      <w:pPr>
        <w:pStyle w:val="Tijeloteksta"/>
        <w:spacing w:line="360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           Turistička zajednica Bilogora-Bjelovar</w:t>
      </w:r>
      <w:bookmarkEnd w:id="4"/>
    </w:p>
    <w:p w14:paraId="1B9792FD" w14:textId="77777777" w:rsidR="001D25F9" w:rsidRDefault="001D25F9"/>
    <w:sectPr w:rsidR="001D25F9" w:rsidSect="004B1B07">
      <w:headerReference w:type="default" r:id="rId13"/>
      <w:footerReference w:type="default" r:id="rId14"/>
      <w:headerReference w:type="first" r:id="rId15"/>
      <w:footerReference w:type="first" r:id="rId16"/>
      <w:pgSz w:w="11904" w:h="16838"/>
      <w:pgMar w:top="964" w:right="1414" w:bottom="1418" w:left="1418" w:header="720" w:footer="499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75ACB" w14:textId="77777777" w:rsidR="00F36852" w:rsidRDefault="00F36852">
      <w:pPr>
        <w:spacing w:after="0" w:line="240" w:lineRule="auto"/>
      </w:pPr>
      <w:r>
        <w:separator/>
      </w:r>
    </w:p>
  </w:endnote>
  <w:endnote w:type="continuationSeparator" w:id="0">
    <w:p w14:paraId="54957B74" w14:textId="77777777" w:rsidR="00F36852" w:rsidRDefault="00F36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C5D67" w14:textId="77777777" w:rsidR="007B0FE2" w:rsidRPr="00625081" w:rsidRDefault="007B0FE2" w:rsidP="00625081">
    <w:pPr>
      <w:tabs>
        <w:tab w:val="left" w:pos="1860"/>
      </w:tabs>
      <w:spacing w:after="0" w:line="240" w:lineRule="auto"/>
      <w:ind w:hanging="1156"/>
      <w:rPr>
        <w:i/>
        <w:iCs/>
        <w:sz w:val="16"/>
        <w:szCs w:val="16"/>
      </w:rPr>
    </w:pPr>
    <w:r w:rsidRPr="00625081">
      <w:rPr>
        <w:i/>
        <w:iCs/>
        <w:sz w:val="16"/>
        <w:szCs w:val="16"/>
      </w:rPr>
      <w:tab/>
      <w:t xml:space="preserve">                                </w:t>
    </w:r>
  </w:p>
  <w:p w14:paraId="76880B36" w14:textId="77777777" w:rsidR="007B0FE2" w:rsidRPr="00F572D2" w:rsidRDefault="007B0FE2" w:rsidP="009838C5">
    <w:pPr>
      <w:pStyle w:val="Podnoje"/>
      <w:tabs>
        <w:tab w:val="clear" w:pos="4536"/>
        <w:tab w:val="clear" w:pos="9072"/>
        <w:tab w:val="left" w:pos="1860"/>
      </w:tabs>
      <w:ind w:hanging="1581"/>
      <w:rPr>
        <w:i/>
        <w:iCs/>
        <w:sz w:val="16"/>
        <w:szCs w:val="16"/>
      </w:rPr>
    </w:pPr>
    <w:bookmarkStart w:id="7" w:name="_Hlk164954309"/>
    <w:bookmarkStart w:id="8" w:name="_Hlk164954310"/>
    <w:bookmarkStart w:id="9" w:name="_Hlk164954311"/>
    <w:bookmarkStart w:id="10" w:name="_Hlk164954312"/>
    <w:bookmarkStart w:id="11" w:name="_Hlk164954313"/>
    <w:bookmarkStart w:id="12" w:name="_Hlk164954314"/>
    <w:bookmarkStart w:id="13" w:name="_Hlk164954392"/>
    <w:bookmarkStart w:id="14" w:name="_Hlk164954393"/>
    <w:bookmarkStart w:id="15" w:name="_Hlk164954394"/>
    <w:bookmarkStart w:id="16" w:name="_Hlk164954395"/>
    <w:bookmarkStart w:id="17" w:name="_Hlk164954396"/>
    <w:bookmarkStart w:id="18" w:name="_Hlk164954397"/>
    <w:bookmarkStart w:id="19" w:name="_Hlk164954398"/>
    <w:bookmarkStart w:id="20" w:name="_Hlk164954399"/>
    <w:bookmarkStart w:id="21" w:name="_Hlk164954412"/>
    <w:bookmarkStart w:id="22" w:name="_Hlk164954413"/>
    <w:bookmarkStart w:id="23" w:name="_Hlk164954414"/>
    <w:bookmarkStart w:id="24" w:name="_Hlk164954415"/>
    <w:bookmarkStart w:id="25" w:name="_Hlk164954667"/>
    <w:bookmarkStart w:id="26" w:name="_Hlk164954668"/>
    <w:bookmarkStart w:id="27" w:name="_Hlk164954669"/>
    <w:bookmarkStart w:id="28" w:name="_Hlk164954670"/>
    <w:bookmarkStart w:id="29" w:name="_Hlk164954671"/>
    <w:bookmarkStart w:id="30" w:name="_Hlk164954672"/>
    <w:bookmarkStart w:id="31" w:name="_Hlk164954673"/>
    <w:bookmarkStart w:id="32" w:name="_Hlk164954674"/>
    <w:bookmarkStart w:id="33" w:name="_Hlk164954675"/>
    <w:bookmarkStart w:id="34" w:name="_Hlk164954676"/>
    <w:bookmarkStart w:id="35" w:name="_Hlk164954677"/>
    <w:bookmarkStart w:id="36" w:name="_Hlk164954678"/>
    <w:bookmarkStart w:id="37" w:name="_Hlk164954679"/>
    <w:bookmarkStart w:id="38" w:name="_Hlk164954680"/>
    <w:bookmarkStart w:id="39" w:name="_Hlk164954681"/>
    <w:bookmarkStart w:id="40" w:name="_Hlk164954682"/>
    <w:bookmarkStart w:id="41" w:name="_Hlk164954683"/>
    <w:bookmarkStart w:id="42" w:name="_Hlk164954684"/>
    <w:bookmarkStart w:id="43" w:name="_Hlk195003775"/>
    <w:bookmarkStart w:id="44" w:name="_Hlk195003776"/>
    <w:bookmarkStart w:id="45" w:name="_Hlk195003777"/>
    <w:bookmarkStart w:id="46" w:name="_Hlk195003778"/>
    <w:bookmarkStart w:id="47" w:name="_Hlk195003779"/>
    <w:bookmarkStart w:id="48" w:name="_Hlk195003780"/>
    <w:bookmarkStart w:id="49" w:name="_Hlk195003781"/>
    <w:bookmarkStart w:id="50" w:name="_Hlk195003782"/>
    <w:bookmarkStart w:id="51" w:name="_Hlk195003783"/>
    <w:bookmarkStart w:id="52" w:name="_Hlk195003784"/>
    <w:bookmarkStart w:id="53" w:name="_Hlk195003785"/>
    <w:bookmarkStart w:id="54" w:name="_Hlk195003786"/>
    <w:bookmarkStart w:id="55" w:name="_Hlk195003787"/>
    <w:bookmarkStart w:id="56" w:name="_Hlk195003788"/>
    <w:bookmarkStart w:id="57" w:name="_Hlk195003789"/>
    <w:bookmarkStart w:id="58" w:name="_Hlk195003790"/>
    <w:r w:rsidRPr="00625081">
      <w:rPr>
        <w:i/>
        <w:iCs/>
        <w:sz w:val="16"/>
        <w:szCs w:val="16"/>
      </w:rPr>
      <w:t>TEREZIJANA 202</w:t>
    </w:r>
    <w:r>
      <w:rPr>
        <w:i/>
        <w:iCs/>
        <w:sz w:val="16"/>
        <w:szCs w:val="16"/>
      </w:rPr>
      <w:t xml:space="preserve">5    </w:t>
    </w:r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r w:rsidRPr="00F572D2">
      <w:rPr>
        <w:i/>
        <w:iCs/>
        <w:sz w:val="16"/>
        <w:szCs w:val="16"/>
      </w:rPr>
      <w:t>Organizator:</w:t>
    </w:r>
    <w:r>
      <w:rPr>
        <w:i/>
        <w:iCs/>
        <w:sz w:val="16"/>
        <w:szCs w:val="16"/>
      </w:rPr>
      <w:t xml:space="preserve"> </w:t>
    </w:r>
    <w:r w:rsidRPr="00F572D2">
      <w:rPr>
        <w:i/>
        <w:iCs/>
        <w:sz w:val="16"/>
        <w:szCs w:val="16"/>
      </w:rPr>
      <w:t>Grad Bjelovar   Suorganizator:</w:t>
    </w:r>
    <w:r>
      <w:rPr>
        <w:i/>
        <w:iCs/>
        <w:sz w:val="16"/>
        <w:szCs w:val="16"/>
      </w:rPr>
      <w:t xml:space="preserve"> </w:t>
    </w:r>
    <w:r w:rsidRPr="00F572D2">
      <w:rPr>
        <w:i/>
        <w:iCs/>
        <w:sz w:val="16"/>
        <w:szCs w:val="16"/>
      </w:rPr>
      <w:t xml:space="preserve">Turistička zajednica Bilogora Bjelovar </w:t>
    </w:r>
  </w:p>
  <w:p w14:paraId="5C230BCE" w14:textId="77777777" w:rsidR="007B0FE2" w:rsidRPr="00F572D2" w:rsidRDefault="007B0FE2" w:rsidP="009838C5">
    <w:pPr>
      <w:tabs>
        <w:tab w:val="left" w:pos="1860"/>
      </w:tabs>
      <w:spacing w:after="0" w:line="240" w:lineRule="auto"/>
      <w:ind w:right="-565" w:hanging="1156"/>
      <w:rPr>
        <w:i/>
        <w:iCs/>
        <w:sz w:val="16"/>
        <w:szCs w:val="16"/>
      </w:rPr>
    </w:pPr>
    <w:r w:rsidRPr="00F572D2">
      <w:rPr>
        <w:i/>
        <w:iCs/>
        <w:noProof/>
        <w:sz w:val="16"/>
        <w:szCs w:val="16"/>
      </w:rPr>
      <w:drawing>
        <wp:anchor distT="0" distB="0" distL="114300" distR="114300" simplePos="0" relativeHeight="251662336" behindDoc="1" locked="0" layoutInCell="1" allowOverlap="1" wp14:anchorId="0AC36051" wp14:editId="0452C97D">
          <wp:simplePos x="0" y="0"/>
          <wp:positionH relativeFrom="column">
            <wp:posOffset>2995295</wp:posOffset>
          </wp:positionH>
          <wp:positionV relativeFrom="paragraph">
            <wp:posOffset>97155</wp:posOffset>
          </wp:positionV>
          <wp:extent cx="298450" cy="381635"/>
          <wp:effectExtent l="0" t="0" r="6350" b="0"/>
          <wp:wrapTight wrapText="bothSides">
            <wp:wrapPolygon edited="0">
              <wp:start x="0" y="0"/>
              <wp:lineTo x="0" y="20486"/>
              <wp:lineTo x="20681" y="20486"/>
              <wp:lineTo x="20681" y="0"/>
              <wp:lineTo x="0" y="0"/>
            </wp:wrapPolygon>
          </wp:wrapTight>
          <wp:docPr id="703739971" name="Slika 3" descr="Slika na kojoj se prikazuje poster, grafika, grafički dizajn, Font&#10;&#10;Sadržaj generiran umjetnom inteligencijom može biti ne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1197854" name="Slika 3" descr="Slika na kojoj se prikazuje poster, grafika, grafički dizajn, Font&#10;&#10;Sadržaj generiran umjetnom inteligencijom može biti netoča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450" cy="381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88BAF9" w14:textId="77777777" w:rsidR="007B0FE2" w:rsidRPr="00F572D2" w:rsidRDefault="007B0FE2" w:rsidP="00F572D2">
    <w:pPr>
      <w:tabs>
        <w:tab w:val="left" w:pos="1860"/>
      </w:tabs>
      <w:spacing w:after="0" w:line="240" w:lineRule="auto"/>
      <w:ind w:hanging="1156"/>
      <w:rPr>
        <w:i/>
        <w:iCs/>
        <w:sz w:val="16"/>
        <w:szCs w:val="16"/>
      </w:rPr>
    </w:pPr>
    <w:r w:rsidRPr="00F572D2">
      <w:rPr>
        <w:i/>
        <w:iCs/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 wp14:anchorId="77086D84" wp14:editId="195E4822">
          <wp:simplePos x="0" y="0"/>
          <wp:positionH relativeFrom="column">
            <wp:posOffset>985520</wp:posOffset>
          </wp:positionH>
          <wp:positionV relativeFrom="paragraph">
            <wp:posOffset>8890</wp:posOffset>
          </wp:positionV>
          <wp:extent cx="305435" cy="371475"/>
          <wp:effectExtent l="0" t="0" r="0" b="9525"/>
          <wp:wrapTight wrapText="bothSides">
            <wp:wrapPolygon edited="0">
              <wp:start x="0" y="0"/>
              <wp:lineTo x="0" y="21046"/>
              <wp:lineTo x="20208" y="21046"/>
              <wp:lineTo x="20208" y="0"/>
              <wp:lineTo x="0" y="0"/>
            </wp:wrapPolygon>
          </wp:wrapTight>
          <wp:docPr id="1072278857" name="Slika 1" descr="Slika na kojoj se prikazuje Crtić, ukrasni isječci, crtić, Animacija&#10;&#10;Sadržaj generiran umjetnom inteligencijom može biti ne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1395120" name="Slika 1" descr="Slika na kojoj se prikazuje Crtić, ukrasni isječci, crtić, Animacija&#10;&#10;Sadržaj generiran umjetnom inteligencijom može biti netočan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435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bookmarkEnd w:id="43"/>
  <w:bookmarkEnd w:id="44"/>
  <w:bookmarkEnd w:id="45"/>
  <w:bookmarkEnd w:id="46"/>
  <w:bookmarkEnd w:id="47"/>
  <w:bookmarkEnd w:id="48"/>
  <w:bookmarkEnd w:id="49"/>
  <w:bookmarkEnd w:id="50"/>
  <w:bookmarkEnd w:id="51"/>
  <w:bookmarkEnd w:id="52"/>
  <w:bookmarkEnd w:id="53"/>
  <w:bookmarkEnd w:id="54"/>
  <w:bookmarkEnd w:id="55"/>
  <w:bookmarkEnd w:id="56"/>
  <w:bookmarkEnd w:id="57"/>
  <w:bookmarkEnd w:id="58"/>
  <w:p w14:paraId="6379B3D4" w14:textId="77777777" w:rsidR="007B0FE2" w:rsidRDefault="007B0FE2" w:rsidP="00F572D2">
    <w:pPr>
      <w:tabs>
        <w:tab w:val="left" w:pos="1860"/>
      </w:tabs>
      <w:spacing w:after="0" w:line="240" w:lineRule="auto"/>
      <w:ind w:right="-1276" w:hanging="1297"/>
    </w:pPr>
    <w:r>
      <w:t xml:space="preserve">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A8C0D" w14:textId="77777777" w:rsidR="007B0FE2" w:rsidRDefault="007B0FE2" w:rsidP="00AC5CEB">
    <w:pPr>
      <w:pStyle w:val="Podnoje"/>
      <w:tabs>
        <w:tab w:val="clear" w:pos="4536"/>
        <w:tab w:val="clear" w:pos="9072"/>
        <w:tab w:val="left" w:pos="1860"/>
      </w:tabs>
      <w:ind w:hanging="1156"/>
      <w:rPr>
        <w:i/>
        <w:iCs/>
        <w:sz w:val="16"/>
        <w:szCs w:val="16"/>
      </w:rPr>
    </w:pPr>
    <w:bookmarkStart w:id="59" w:name="_Hlk164691340"/>
    <w:bookmarkStart w:id="60" w:name="_Hlk164691341"/>
    <w:bookmarkStart w:id="61" w:name="_Hlk164691342"/>
    <w:bookmarkStart w:id="62" w:name="_Hlk164691343"/>
    <w:bookmarkStart w:id="63" w:name="_Hlk164691344"/>
    <w:bookmarkStart w:id="64" w:name="_Hlk164691345"/>
    <w:bookmarkStart w:id="65" w:name="_Hlk164691346"/>
    <w:bookmarkStart w:id="66" w:name="_Hlk164691347"/>
    <w:bookmarkStart w:id="67" w:name="_Hlk164691348"/>
    <w:bookmarkStart w:id="68" w:name="_Hlk164691349"/>
    <w:r>
      <w:rPr>
        <w:sz w:val="16"/>
        <w:szCs w:val="16"/>
      </w:rPr>
      <w:t xml:space="preserve">                                              </w:t>
    </w:r>
    <w:r w:rsidRPr="00625081">
      <w:rPr>
        <w:i/>
        <w:iCs/>
        <w:sz w:val="16"/>
        <w:szCs w:val="16"/>
      </w:rPr>
      <w:t xml:space="preserve">   </w:t>
    </w:r>
  </w:p>
  <w:p w14:paraId="2DDB8EF0" w14:textId="77777777" w:rsidR="007B0FE2" w:rsidRPr="00F572D2" w:rsidRDefault="007B0FE2" w:rsidP="00F572D2">
    <w:pPr>
      <w:pStyle w:val="Podnoje"/>
      <w:tabs>
        <w:tab w:val="clear" w:pos="4536"/>
        <w:tab w:val="clear" w:pos="9072"/>
        <w:tab w:val="left" w:pos="1860"/>
      </w:tabs>
      <w:ind w:hanging="1156"/>
      <w:rPr>
        <w:i/>
        <w:iCs/>
        <w:sz w:val="16"/>
        <w:szCs w:val="16"/>
      </w:rPr>
    </w:pPr>
    <w:bookmarkStart w:id="69" w:name="_Hlk195077913"/>
    <w:r w:rsidRPr="00625081">
      <w:rPr>
        <w:i/>
        <w:iCs/>
        <w:sz w:val="16"/>
        <w:szCs w:val="16"/>
      </w:rPr>
      <w:t>TEREZIJANA 202</w:t>
    </w:r>
    <w:r>
      <w:rPr>
        <w:i/>
        <w:iCs/>
        <w:sz w:val="16"/>
        <w:szCs w:val="16"/>
      </w:rPr>
      <w:t xml:space="preserve">5     </w:t>
    </w:r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r w:rsidRPr="00F572D2">
      <w:rPr>
        <w:i/>
        <w:iCs/>
        <w:sz w:val="16"/>
        <w:szCs w:val="16"/>
      </w:rPr>
      <w:t xml:space="preserve">Organizator: Grad Bjelovar    Suorganizator: Turistička zajednica Bilogora Bjelovar </w:t>
    </w:r>
  </w:p>
  <w:p w14:paraId="5B075A36" w14:textId="77777777" w:rsidR="007B0FE2" w:rsidRPr="00F572D2" w:rsidRDefault="007B0FE2" w:rsidP="00F572D2">
    <w:pPr>
      <w:tabs>
        <w:tab w:val="left" w:pos="1860"/>
      </w:tabs>
      <w:spacing w:after="0" w:line="240" w:lineRule="auto"/>
      <w:ind w:hanging="1156"/>
      <w:rPr>
        <w:i/>
        <w:iCs/>
        <w:sz w:val="16"/>
        <w:szCs w:val="16"/>
      </w:rPr>
    </w:pPr>
    <w:r w:rsidRPr="00F572D2">
      <w:rPr>
        <w:i/>
        <w:iCs/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 wp14:anchorId="5101F879" wp14:editId="53A615AB">
          <wp:simplePos x="0" y="0"/>
          <wp:positionH relativeFrom="column">
            <wp:posOffset>3376295</wp:posOffset>
          </wp:positionH>
          <wp:positionV relativeFrom="paragraph">
            <wp:posOffset>70485</wp:posOffset>
          </wp:positionV>
          <wp:extent cx="247650" cy="316865"/>
          <wp:effectExtent l="0" t="0" r="0" b="6985"/>
          <wp:wrapTight wrapText="bothSides">
            <wp:wrapPolygon edited="0">
              <wp:start x="0" y="0"/>
              <wp:lineTo x="0" y="20778"/>
              <wp:lineTo x="19938" y="20778"/>
              <wp:lineTo x="19938" y="0"/>
              <wp:lineTo x="0" y="0"/>
            </wp:wrapPolygon>
          </wp:wrapTight>
          <wp:docPr id="752468366" name="Slika 3" descr="Slika na kojoj se prikazuje poster, grafika, grafički dizajn, Font&#10;&#10;Sadržaj generiran umjetnom inteligencijom može biti ne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2049150" name="Slika 3" descr="Slika na kojoj se prikazuje poster, grafika, grafički dizajn, Font&#10;&#10;Sadržaj generiran umjetnom inteligencijom može biti netoča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316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572D2">
      <w:rPr>
        <w:i/>
        <w:iCs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259A278D" wp14:editId="25EC0B50">
          <wp:simplePos x="0" y="0"/>
          <wp:positionH relativeFrom="column">
            <wp:posOffset>1509395</wp:posOffset>
          </wp:positionH>
          <wp:positionV relativeFrom="paragraph">
            <wp:posOffset>89535</wp:posOffset>
          </wp:positionV>
          <wp:extent cx="258445" cy="314325"/>
          <wp:effectExtent l="0" t="0" r="8255" b="9525"/>
          <wp:wrapTight wrapText="bothSides">
            <wp:wrapPolygon edited="0">
              <wp:start x="0" y="0"/>
              <wp:lineTo x="0" y="20945"/>
              <wp:lineTo x="20698" y="20945"/>
              <wp:lineTo x="20698" y="0"/>
              <wp:lineTo x="0" y="0"/>
            </wp:wrapPolygon>
          </wp:wrapTight>
          <wp:docPr id="253768688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445" cy="314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1CBF54" w14:textId="77777777" w:rsidR="007B0FE2" w:rsidRPr="00F572D2" w:rsidRDefault="007B0FE2" w:rsidP="00F572D2">
    <w:pPr>
      <w:tabs>
        <w:tab w:val="left" w:pos="1860"/>
      </w:tabs>
      <w:spacing w:after="0" w:line="240" w:lineRule="auto"/>
      <w:ind w:hanging="1156"/>
      <w:rPr>
        <w:i/>
        <w:iCs/>
        <w:sz w:val="16"/>
        <w:szCs w:val="16"/>
      </w:rPr>
    </w:pPr>
  </w:p>
  <w:bookmarkEnd w:id="69"/>
  <w:p w14:paraId="1DE4E112" w14:textId="77777777" w:rsidR="007B0FE2" w:rsidRPr="00625081" w:rsidRDefault="007B0FE2" w:rsidP="00F572D2">
    <w:pPr>
      <w:pStyle w:val="Podnoje"/>
      <w:tabs>
        <w:tab w:val="clear" w:pos="4536"/>
        <w:tab w:val="clear" w:pos="9072"/>
        <w:tab w:val="left" w:pos="1860"/>
      </w:tabs>
      <w:ind w:hanging="1156"/>
      <w:rPr>
        <w:i/>
        <w:i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6E5B2" w14:textId="77777777" w:rsidR="00F36852" w:rsidRDefault="00F36852">
      <w:pPr>
        <w:spacing w:after="0" w:line="240" w:lineRule="auto"/>
      </w:pPr>
      <w:r>
        <w:separator/>
      </w:r>
    </w:p>
  </w:footnote>
  <w:footnote w:type="continuationSeparator" w:id="0">
    <w:p w14:paraId="1E2AE1DA" w14:textId="77777777" w:rsidR="00F36852" w:rsidRDefault="00F368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  <w:szCs w:val="24"/>
      </w:rPr>
      <w:id w:val="-1318336367"/>
      <w:docPartObj>
        <w:docPartGallery w:val="Page Numbers (Top of Page)"/>
        <w:docPartUnique/>
      </w:docPartObj>
    </w:sdtPr>
    <w:sdtContent>
      <w:p w14:paraId="6CD8366C" w14:textId="77777777" w:rsidR="007B0FE2" w:rsidRPr="005B3C58" w:rsidRDefault="007B0FE2">
        <w:pPr>
          <w:pStyle w:val="Zaglavlje"/>
          <w:jc w:val="right"/>
          <w:rPr>
            <w:sz w:val="24"/>
            <w:szCs w:val="24"/>
          </w:rPr>
        </w:pPr>
        <w:r w:rsidRPr="005B3C58">
          <w:rPr>
            <w:sz w:val="20"/>
            <w:szCs w:val="20"/>
          </w:rPr>
          <w:t xml:space="preserve">Stranica </w:t>
        </w:r>
        <w:r w:rsidRPr="005B3C58">
          <w:rPr>
            <w:b/>
            <w:bCs/>
            <w:sz w:val="18"/>
            <w:szCs w:val="18"/>
          </w:rPr>
          <w:fldChar w:fldCharType="begin"/>
        </w:r>
        <w:r w:rsidRPr="005B3C58">
          <w:rPr>
            <w:b/>
            <w:bCs/>
            <w:sz w:val="20"/>
            <w:szCs w:val="20"/>
          </w:rPr>
          <w:instrText>PAGE</w:instrText>
        </w:r>
        <w:r w:rsidRPr="005B3C58">
          <w:rPr>
            <w:b/>
            <w:bCs/>
            <w:sz w:val="18"/>
            <w:szCs w:val="18"/>
          </w:rPr>
          <w:fldChar w:fldCharType="separate"/>
        </w:r>
        <w:r w:rsidRPr="005B3C58">
          <w:rPr>
            <w:b/>
            <w:bCs/>
            <w:sz w:val="20"/>
            <w:szCs w:val="20"/>
          </w:rPr>
          <w:t>2</w:t>
        </w:r>
        <w:r w:rsidRPr="005B3C58">
          <w:rPr>
            <w:b/>
            <w:bCs/>
            <w:sz w:val="18"/>
            <w:szCs w:val="18"/>
          </w:rPr>
          <w:fldChar w:fldCharType="end"/>
        </w:r>
        <w:r w:rsidRPr="005B3C58">
          <w:rPr>
            <w:sz w:val="20"/>
            <w:szCs w:val="20"/>
          </w:rPr>
          <w:t xml:space="preserve"> od </w:t>
        </w:r>
        <w:r w:rsidRPr="005B3C58">
          <w:rPr>
            <w:b/>
            <w:bCs/>
            <w:sz w:val="18"/>
            <w:szCs w:val="18"/>
          </w:rPr>
          <w:fldChar w:fldCharType="begin"/>
        </w:r>
        <w:r w:rsidRPr="005B3C58">
          <w:rPr>
            <w:b/>
            <w:bCs/>
            <w:sz w:val="20"/>
            <w:szCs w:val="20"/>
          </w:rPr>
          <w:instrText>NUMPAGES</w:instrText>
        </w:r>
        <w:r w:rsidRPr="005B3C58">
          <w:rPr>
            <w:b/>
            <w:bCs/>
            <w:sz w:val="18"/>
            <w:szCs w:val="18"/>
          </w:rPr>
          <w:fldChar w:fldCharType="separate"/>
        </w:r>
        <w:r w:rsidRPr="005B3C58">
          <w:rPr>
            <w:b/>
            <w:bCs/>
            <w:sz w:val="20"/>
            <w:szCs w:val="20"/>
          </w:rPr>
          <w:t>2</w:t>
        </w:r>
        <w:r w:rsidRPr="005B3C58">
          <w:rPr>
            <w:b/>
            <w:bCs/>
            <w:sz w:val="18"/>
            <w:szCs w:val="18"/>
          </w:rPr>
          <w:fldChar w:fldCharType="end"/>
        </w:r>
      </w:p>
    </w:sdtContent>
  </w:sdt>
  <w:p w14:paraId="3DACB8FB" w14:textId="77777777" w:rsidR="007B0FE2" w:rsidRPr="005B3C58" w:rsidRDefault="007B0FE2" w:rsidP="00E55FE3">
    <w:pPr>
      <w:ind w:left="-727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CC2E7" w14:textId="77777777" w:rsidR="007B0FE2" w:rsidRDefault="007B0FE2" w:rsidP="003475C4">
    <w:pPr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261886"/>
    <w:multiLevelType w:val="hybridMultilevel"/>
    <w:tmpl w:val="6FC8D1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442F85"/>
    <w:multiLevelType w:val="multilevel"/>
    <w:tmpl w:val="1E7856AC"/>
    <w:lvl w:ilvl="0">
      <w:start w:val="1"/>
      <w:numFmt w:val="decimal"/>
      <w:lvlText w:val="%1."/>
      <w:lvlJc w:val="left"/>
      <w:pPr>
        <w:ind w:left="345" w:hanging="360"/>
      </w:pPr>
      <w:rPr>
        <w:rFonts w:hint="default"/>
        <w:b w:val="0"/>
        <w:bCs w:val="0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60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0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3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849" w:hanging="1800"/>
      </w:pPr>
      <w:rPr>
        <w:rFonts w:hint="default"/>
      </w:rPr>
    </w:lvl>
  </w:abstractNum>
  <w:abstractNum w:abstractNumId="2" w15:restartNumberingAfterBreak="0">
    <w:nsid w:val="5D2E00CF"/>
    <w:multiLevelType w:val="multilevel"/>
    <w:tmpl w:val="EF0A1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3F4E5C"/>
    <w:multiLevelType w:val="hybridMultilevel"/>
    <w:tmpl w:val="BFD6F124"/>
    <w:lvl w:ilvl="0" w:tplc="765E7C2A">
      <w:start w:val="1"/>
      <w:numFmt w:val="bullet"/>
      <w:lvlText w:val="-"/>
      <w:lvlJc w:val="left"/>
      <w:pPr>
        <w:ind w:left="1603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2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4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</w:abstractNum>
  <w:num w:numId="1" w16cid:durableId="1056705978">
    <w:abstractNumId w:val="0"/>
  </w:num>
  <w:num w:numId="2" w16cid:durableId="825977824">
    <w:abstractNumId w:val="1"/>
  </w:num>
  <w:num w:numId="3" w16cid:durableId="322009918">
    <w:abstractNumId w:val="3"/>
  </w:num>
  <w:num w:numId="4" w16cid:durableId="4790798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294"/>
    <w:rsid w:val="001D25F9"/>
    <w:rsid w:val="00215781"/>
    <w:rsid w:val="004B1B07"/>
    <w:rsid w:val="005573E2"/>
    <w:rsid w:val="00763DF9"/>
    <w:rsid w:val="007B0FE2"/>
    <w:rsid w:val="00967F41"/>
    <w:rsid w:val="00A00360"/>
    <w:rsid w:val="00AF3DB1"/>
    <w:rsid w:val="00B7781E"/>
    <w:rsid w:val="00BE0625"/>
    <w:rsid w:val="00C473AE"/>
    <w:rsid w:val="00DA0CB9"/>
    <w:rsid w:val="00EE0294"/>
    <w:rsid w:val="00F3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BF387"/>
  <w15:chartTrackingRefBased/>
  <w15:docId w15:val="{396A9307-BAF4-4019-A716-DC645C8A3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B07"/>
    <w:pPr>
      <w:spacing w:after="55" w:line="271" w:lineRule="auto"/>
      <w:ind w:left="730" w:hanging="10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EE02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E02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E02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E02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E02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E02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E02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E02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E02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E02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E02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E02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E029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E029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E029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E029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E029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E029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E02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E02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E0294"/>
    <w:pPr>
      <w:numPr>
        <w:ilvl w:val="1"/>
      </w:numPr>
      <w:ind w:left="73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E02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E02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E029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99"/>
    <w:qFormat/>
    <w:rsid w:val="00EE029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E029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E02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E029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E0294"/>
    <w:rPr>
      <w:b/>
      <w:bCs/>
      <w:smallCaps/>
      <w:color w:val="0F4761" w:themeColor="accent1" w:themeShade="BF"/>
      <w:spacing w:val="5"/>
    </w:rPr>
  </w:style>
  <w:style w:type="paragraph" w:styleId="Podnoje">
    <w:name w:val="footer"/>
    <w:basedOn w:val="Normal"/>
    <w:link w:val="PodnojeChar"/>
    <w:uiPriority w:val="99"/>
    <w:rsid w:val="004B1B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B1B07"/>
    <w:rPr>
      <w:rFonts w:ascii="Times New Roman" w:eastAsia="Times New Roman" w:hAnsi="Times New Roman" w:cs="Times New Roman"/>
      <w:color w:val="000000"/>
      <w:sz w:val="26"/>
      <w:szCs w:val="26"/>
      <w:lang w:eastAsia="hr-HR"/>
    </w:rPr>
  </w:style>
  <w:style w:type="paragraph" w:styleId="Bezproreda">
    <w:name w:val="No Spacing"/>
    <w:uiPriority w:val="99"/>
    <w:qFormat/>
    <w:rsid w:val="004B1B07"/>
    <w:pPr>
      <w:spacing w:after="0" w:line="240" w:lineRule="auto"/>
      <w:ind w:left="730" w:hanging="10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4B1B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B1B07"/>
    <w:rPr>
      <w:rFonts w:ascii="Times New Roman" w:eastAsia="Times New Roman" w:hAnsi="Times New Roman" w:cs="Times New Roman"/>
      <w:color w:val="000000"/>
      <w:sz w:val="26"/>
      <w:szCs w:val="26"/>
      <w:lang w:eastAsia="hr-HR"/>
    </w:rPr>
  </w:style>
  <w:style w:type="character" w:styleId="Hiperveza">
    <w:name w:val="Hyperlink"/>
    <w:basedOn w:val="Zadanifontodlomka"/>
    <w:uiPriority w:val="99"/>
    <w:unhideWhenUsed/>
    <w:rsid w:val="004B1B07"/>
    <w:rPr>
      <w:color w:val="467886" w:themeColor="hyperlink"/>
      <w:u w:val="single"/>
    </w:rPr>
  </w:style>
  <w:style w:type="paragraph" w:styleId="Tijeloteksta">
    <w:name w:val="Body Text"/>
    <w:basedOn w:val="Normal"/>
    <w:link w:val="TijelotekstaChar"/>
    <w:uiPriority w:val="1"/>
    <w:qFormat/>
    <w:rsid w:val="004B1B07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rFonts w:ascii="Trebuchet MS" w:eastAsia="Trebuchet MS" w:hAnsi="Trebuchet MS" w:cs="Trebuchet MS"/>
      <w:b/>
      <w:bCs/>
      <w:color w:val="auto"/>
      <w:sz w:val="20"/>
      <w:szCs w:val="20"/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4B1B07"/>
    <w:rPr>
      <w:rFonts w:ascii="Trebuchet MS" w:eastAsia="Trebuchet MS" w:hAnsi="Trebuchet MS" w:cs="Trebuchet M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jelovar.hr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akusen@bjelovar.hr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kzubic@bjelovar.hr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info.tzbb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isitbjelovar.hr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795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Galiat</dc:creator>
  <cp:keywords/>
  <dc:description/>
  <cp:lastModifiedBy>turističkazajednica bilogorabjelovar</cp:lastModifiedBy>
  <cp:revision>2</cp:revision>
  <dcterms:created xsi:type="dcterms:W3CDTF">2025-06-09T18:08:00Z</dcterms:created>
  <dcterms:modified xsi:type="dcterms:W3CDTF">2025-06-09T18:08:00Z</dcterms:modified>
</cp:coreProperties>
</file>