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3970F664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CB7201A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28575552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5480E639" w14:textId="77777777" w:rsidTr="00B1423D">
        <w:trPr>
          <w:trHeight w:val="539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93EBC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20D8750F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2B0F9438" w14:textId="71B11A3F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618CB"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60509" w14:textId="77777777"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54EBD1D5" w14:textId="7BC4DE53" w:rsidR="008C60EF" w:rsidRDefault="004F0570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 </w:t>
            </w:r>
            <w:r w:rsidR="00562EF8">
              <w:rPr>
                <w:rFonts w:ascii="Arial" w:hAnsi="Arial" w:cs="Arial"/>
                <w:b/>
              </w:rPr>
              <w:t xml:space="preserve">držanje konja pasmine gidran u </w:t>
            </w:r>
            <w:r>
              <w:rPr>
                <w:rFonts w:ascii="Arial" w:hAnsi="Arial" w:cs="Arial"/>
                <w:b/>
              </w:rPr>
              <w:t>20</w:t>
            </w:r>
            <w:r w:rsidR="00EE3491">
              <w:rPr>
                <w:rFonts w:ascii="Arial" w:hAnsi="Arial" w:cs="Arial"/>
                <w:b/>
              </w:rPr>
              <w:t>2</w:t>
            </w:r>
            <w:r w:rsidR="007318D4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 godini</w:t>
            </w:r>
          </w:p>
          <w:p w14:paraId="75DDAE9E" w14:textId="26CDBD74" w:rsidR="004F0570" w:rsidRPr="007A6683" w:rsidRDefault="004F0570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0CF83D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4E6BC8A3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C9C2CB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0793CDE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E77D" w14:textId="2E2E1E1D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</w:t>
            </w:r>
            <w:r w:rsidR="00B1423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496AD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50D7F103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22DD" w14:textId="74844B8D" w:rsidR="00326215" w:rsidRPr="00B1423D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</w:t>
            </w:r>
            <w:r w:rsidR="00B1423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B142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6215"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3F276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59FF714" w14:textId="77777777" w:rsidTr="00B1423D">
        <w:trPr>
          <w:trHeight w:val="40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E25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42A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27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83F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355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3D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1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75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2C7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33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80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31A2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FDF68DE" w14:textId="77777777" w:rsidTr="00B1423D">
        <w:trPr>
          <w:trHeight w:val="42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A61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79AE827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CF0AD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9E4E43B" w14:textId="77777777" w:rsidTr="00B1423D">
        <w:trPr>
          <w:trHeight w:val="37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DE2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46097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5D59F89" w14:textId="77777777" w:rsidTr="00B1423D">
        <w:trPr>
          <w:trHeight w:val="28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7D6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1BDC0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CA9B2B0" w14:textId="77777777" w:rsidTr="00B1423D">
        <w:trPr>
          <w:trHeight w:val="272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92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69E7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1645AB8" w14:textId="77777777" w:rsidTr="00B1423D">
        <w:trPr>
          <w:trHeight w:val="418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EF0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36479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23424A1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F924E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098682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7A2C47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0016DC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DE1F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24C5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7ABB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3DDA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B3CC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6F0A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B6BD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51F6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2757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1B8F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1A7F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44B4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79E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4D28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E2BB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0B44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0A7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D9A4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E0CF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7D8A5ECB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9F4C084" w14:textId="5E0979EA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EE349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318D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00B1F433" w14:textId="77777777" w:rsidTr="00B1423D">
        <w:trPr>
          <w:trHeight w:val="304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637F9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22A8C9" w14:textId="2A3CC7F3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6F346E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581CF2A6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B09252A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E36EC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2C1DD76" w14:textId="416199B9" w:rsidR="00B1423D" w:rsidRDefault="00B1423D" w:rsidP="00B1423D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dodjelu potpore uzgajivač prilaže slijedeću dokumentaciju: </w:t>
      </w:r>
    </w:p>
    <w:p w14:paraId="3259BB27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popunjen prijavni obrazac,</w:t>
      </w:r>
    </w:p>
    <w:p w14:paraId="376DA55B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presliku osobne iskaznice, OIB, IBAN žiro - računa</w:t>
      </w:r>
    </w:p>
    <w:p w14:paraId="046D53E7" w14:textId="77777777" w:rsidR="00B1423D" w:rsidRDefault="00B1423D" w:rsidP="00B1423D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preslika rodnog lista konja,</w:t>
      </w:r>
    </w:p>
    <w:p w14:paraId="71386F1A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potvrdu Povijesne postrojbe da uzgajivač nastupa na manifestacijama Grada Bjelovara i šire (samo za uzgajivače s prebivalištem izvan područja grada Bjelovara), te da je član povijesne postrojbe</w:t>
      </w:r>
    </w:p>
    <w:p w14:paraId="1D0B1C67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potvrdu uzgojne organizacije gidrana RH o vlasništvu grla (HUGK)</w:t>
      </w:r>
    </w:p>
    <w:p w14:paraId="4E4D5AE2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potvrdu da nema dugovanja prema Gradu Bjelovaru na dan prijave        </w:t>
      </w:r>
    </w:p>
    <w:p w14:paraId="08A4642D" w14:textId="77777777" w:rsidR="00B1423D" w:rsidRDefault="00B1423D" w:rsidP="00B1423D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izjavu o primljenim potporama male vrijednosti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>,</w:t>
      </w:r>
    </w:p>
    <w:p w14:paraId="25A3BE2F" w14:textId="77777777" w:rsidR="00B1423D" w:rsidRDefault="00B1423D" w:rsidP="00B1423D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izjavu o suglasnosti za obradu osobnih podataka.</w:t>
      </w:r>
    </w:p>
    <w:p w14:paraId="13D675B2" w14:textId="361EFD9F" w:rsidR="00B1423D" w:rsidRP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izjava da nije za isti trošak tražena financijska potpora iz drugih izvora</w:t>
      </w:r>
    </w:p>
    <w:p w14:paraId="256DFC0A" w14:textId="15D1D57E" w:rsidR="00B1423D" w:rsidRPr="00B1423D" w:rsidRDefault="00B1423D" w:rsidP="00B1423D">
      <w:pPr>
        <w:rPr>
          <w:rFonts w:ascii="Arial" w:hAnsi="Arial" w:cs="Arial"/>
          <w:b/>
          <w:bCs/>
        </w:rPr>
      </w:pPr>
      <w:r w:rsidRPr="00B1423D">
        <w:rPr>
          <w:rFonts w:ascii="Arial" w:hAnsi="Arial" w:cs="Arial"/>
          <w:b/>
          <w:bCs/>
        </w:rPr>
        <w:t xml:space="preserve">Za dodjelu potpore u slučaju uginuća grla prilaže </w:t>
      </w:r>
      <w:r>
        <w:rPr>
          <w:rFonts w:ascii="Arial" w:hAnsi="Arial" w:cs="Arial"/>
          <w:b/>
          <w:bCs/>
        </w:rPr>
        <w:t xml:space="preserve">se </w:t>
      </w:r>
      <w:r w:rsidRPr="00B1423D">
        <w:rPr>
          <w:rFonts w:ascii="Arial" w:hAnsi="Arial" w:cs="Arial"/>
          <w:b/>
          <w:bCs/>
        </w:rPr>
        <w:t>sljedeću dokumentaciju</w:t>
      </w:r>
      <w:r>
        <w:rPr>
          <w:rFonts w:ascii="Arial" w:hAnsi="Arial" w:cs="Arial"/>
          <w:b/>
          <w:bCs/>
        </w:rPr>
        <w:t>:</w:t>
      </w:r>
    </w:p>
    <w:p w14:paraId="076AE553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popunjen prijavni Obrazac PIK – prijava izlučenja kopitara ovjeren od ovlaštenog veterinara </w:t>
      </w:r>
    </w:p>
    <w:p w14:paraId="2AEC64E4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potvrdu Povijesne postrojbe da uzgajivač nastupa na manifestacijama Grada Bjelovara i šire (samo za uzgajivače s prebivalištem izvan područja grada Bjelovara</w:t>
      </w:r>
    </w:p>
    <w:p w14:paraId="49E73A19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presliku osobne iskaznice, OIB, IBAN žiro - računa</w:t>
      </w:r>
    </w:p>
    <w:p w14:paraId="46AC9E8F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potvrdu da nema dugovanja prema Gradu Bjelovaru na dan prijave        </w:t>
      </w:r>
    </w:p>
    <w:p w14:paraId="674BA6BE" w14:textId="77777777" w:rsidR="00B1423D" w:rsidRDefault="00B1423D" w:rsidP="00B1423D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izjavu o primljenim potporama male vrijednosti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>,</w:t>
      </w:r>
    </w:p>
    <w:p w14:paraId="5C48BC36" w14:textId="77777777" w:rsidR="00B1423D" w:rsidRDefault="00B1423D" w:rsidP="00B1423D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izjavu o suglasnosti za korištenje osobnih podataka.</w:t>
      </w:r>
    </w:p>
    <w:p w14:paraId="6D6940C0" w14:textId="77777777" w:rsidR="00B1423D" w:rsidRDefault="00B1423D" w:rsidP="00B1423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izjava da nije za isti trošak tražena financijska potpora iz drugih izvora</w:t>
      </w:r>
    </w:p>
    <w:p w14:paraId="778323FB" w14:textId="77777777" w:rsidR="00EE3491" w:rsidRPr="00FA6734" w:rsidRDefault="00EE3491" w:rsidP="004F0570">
      <w:pPr>
        <w:ind w:right="227"/>
        <w:jc w:val="both"/>
        <w:rPr>
          <w:rFonts w:ascii="Arial" w:hAnsi="Arial" w:cs="Arial"/>
        </w:rPr>
      </w:pPr>
    </w:p>
    <w:p w14:paraId="63000DDD" w14:textId="77777777"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14:paraId="1ED6AE18" w14:textId="77777777" w:rsidR="00B1423D" w:rsidRDefault="00B1423D" w:rsidP="00B1423D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B1423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F1FC0"/>
    <w:multiLevelType w:val="hybridMultilevel"/>
    <w:tmpl w:val="99D87B14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11A28"/>
    <w:multiLevelType w:val="hybridMultilevel"/>
    <w:tmpl w:val="33689D6A"/>
    <w:lvl w:ilvl="0" w:tplc="113EF8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090776">
    <w:abstractNumId w:val="2"/>
  </w:num>
  <w:num w:numId="2" w16cid:durableId="1950354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259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949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516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956987">
    <w:abstractNumId w:val="0"/>
  </w:num>
  <w:num w:numId="7" w16cid:durableId="679047472">
    <w:abstractNumId w:val="6"/>
  </w:num>
  <w:num w:numId="8" w16cid:durableId="1208683284">
    <w:abstractNumId w:val="1"/>
  </w:num>
  <w:num w:numId="9" w16cid:durableId="3616341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173B75"/>
    <w:rsid w:val="001B0E89"/>
    <w:rsid w:val="001D7EFA"/>
    <w:rsid w:val="0024378A"/>
    <w:rsid w:val="00244FE3"/>
    <w:rsid w:val="002C2561"/>
    <w:rsid w:val="00326215"/>
    <w:rsid w:val="003313E9"/>
    <w:rsid w:val="00380C44"/>
    <w:rsid w:val="00384EBD"/>
    <w:rsid w:val="00394619"/>
    <w:rsid w:val="003B0E06"/>
    <w:rsid w:val="003B1900"/>
    <w:rsid w:val="003F48EA"/>
    <w:rsid w:val="00412CD1"/>
    <w:rsid w:val="00455997"/>
    <w:rsid w:val="004F0570"/>
    <w:rsid w:val="00512510"/>
    <w:rsid w:val="00562EF8"/>
    <w:rsid w:val="005A4798"/>
    <w:rsid w:val="005D0BC6"/>
    <w:rsid w:val="005D4A2E"/>
    <w:rsid w:val="005D72D5"/>
    <w:rsid w:val="006022DB"/>
    <w:rsid w:val="006618CB"/>
    <w:rsid w:val="006F346E"/>
    <w:rsid w:val="00721646"/>
    <w:rsid w:val="00730DB6"/>
    <w:rsid w:val="007318D4"/>
    <w:rsid w:val="007537DD"/>
    <w:rsid w:val="00754207"/>
    <w:rsid w:val="0077578D"/>
    <w:rsid w:val="00783437"/>
    <w:rsid w:val="00797D4E"/>
    <w:rsid w:val="007A6683"/>
    <w:rsid w:val="00801B9E"/>
    <w:rsid w:val="0080258F"/>
    <w:rsid w:val="00812D14"/>
    <w:rsid w:val="008C60EF"/>
    <w:rsid w:val="0092740B"/>
    <w:rsid w:val="00944416"/>
    <w:rsid w:val="00A95024"/>
    <w:rsid w:val="00AF39C2"/>
    <w:rsid w:val="00B1423D"/>
    <w:rsid w:val="00BA5BF8"/>
    <w:rsid w:val="00BF50C0"/>
    <w:rsid w:val="00CD5291"/>
    <w:rsid w:val="00DC17EE"/>
    <w:rsid w:val="00DF673F"/>
    <w:rsid w:val="00E10925"/>
    <w:rsid w:val="00EA449C"/>
    <w:rsid w:val="00EE2319"/>
    <w:rsid w:val="00EE3491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0423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2025-03-10T10:57:00Z</dcterms:created>
  <dcterms:modified xsi:type="dcterms:W3CDTF">2026-03-20T11:48:00Z</dcterms:modified>
</cp:coreProperties>
</file>