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9023"/>
      </w:tblGrid>
      <w:tr w:rsidR="008C60EF" w14:paraId="6E6BF3EF" w14:textId="77777777" w:rsidTr="007A1255">
        <w:trPr>
          <w:trHeight w:val="682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3A469C7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257AADD8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49F75B27" w14:textId="77777777" w:rsidTr="007A1255">
        <w:trPr>
          <w:trHeight w:val="823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7A0811" w14:textId="77777777" w:rsidR="008C60EF" w:rsidRPr="00D8541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D8541F">
              <w:rPr>
                <w:rFonts w:ascii="Arial" w:hAnsi="Arial" w:cs="Arial"/>
                <w:b/>
              </w:rPr>
              <w:t>OBRAZAC</w:t>
            </w:r>
          </w:p>
          <w:p w14:paraId="6A9451E9" w14:textId="77777777" w:rsidR="008C60EF" w:rsidRPr="00D8541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D8541F">
              <w:rPr>
                <w:rFonts w:ascii="Arial" w:hAnsi="Arial" w:cs="Arial"/>
                <w:b/>
              </w:rPr>
              <w:t>1</w:t>
            </w:r>
            <w:r w:rsidR="008C60EF" w:rsidRPr="00D8541F">
              <w:rPr>
                <w:rFonts w:ascii="Arial" w:hAnsi="Arial" w:cs="Arial"/>
                <w:b/>
              </w:rPr>
              <w:t>.</w:t>
            </w:r>
          </w:p>
          <w:p w14:paraId="57173A66" w14:textId="578A9360" w:rsidR="008C60EF" w:rsidRPr="00D8541F" w:rsidRDefault="00660343" w:rsidP="003B0E06">
            <w:pPr>
              <w:pStyle w:val="Bezproreda"/>
              <w:jc w:val="center"/>
              <w:rPr>
                <w:rFonts w:ascii="Arial" w:hAnsi="Arial" w:cs="Arial"/>
              </w:rPr>
            </w:pPr>
            <w:r w:rsidRPr="00D8541F">
              <w:rPr>
                <w:rFonts w:ascii="Arial" w:hAnsi="Arial" w:cs="Arial"/>
                <w:b/>
              </w:rPr>
              <w:t>8</w:t>
            </w:r>
            <w:r w:rsidR="008C60EF" w:rsidRPr="00D8541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9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D22C38" w14:textId="72FF3F97" w:rsidR="008C60EF" w:rsidRPr="00D8541F" w:rsidRDefault="008C60EF" w:rsidP="00D8541F">
            <w:pPr>
              <w:pStyle w:val="Bezproreda"/>
              <w:jc w:val="both"/>
              <w:rPr>
                <w:rFonts w:ascii="Arial" w:hAnsi="Arial" w:cs="Arial"/>
                <w:b/>
              </w:rPr>
            </w:pPr>
            <w:r w:rsidRPr="00D8541F">
              <w:rPr>
                <w:rFonts w:ascii="Arial" w:hAnsi="Arial" w:cs="Arial"/>
                <w:b/>
              </w:rPr>
              <w:t>PRIJAVNI OBRAZAC</w:t>
            </w:r>
            <w:r w:rsidR="00424457" w:rsidRPr="00D8541F">
              <w:rPr>
                <w:rFonts w:ascii="Arial" w:hAnsi="Arial" w:cs="Arial"/>
                <w:b/>
              </w:rPr>
              <w:t xml:space="preserve"> </w:t>
            </w:r>
            <w:r w:rsidR="00326215" w:rsidRPr="00D8541F">
              <w:rPr>
                <w:rFonts w:ascii="Arial" w:hAnsi="Arial" w:cs="Arial"/>
                <w:b/>
              </w:rPr>
              <w:t xml:space="preserve">ZA DODJELU POTPORA </w:t>
            </w:r>
            <w:r w:rsidR="00424457" w:rsidRPr="00D8541F">
              <w:rPr>
                <w:rFonts w:ascii="Arial" w:hAnsi="Arial" w:cs="Arial"/>
                <w:b/>
              </w:rPr>
              <w:t xml:space="preserve">za </w:t>
            </w:r>
            <w:bookmarkStart w:id="0" w:name="_Hlk4583531"/>
            <w:r w:rsidR="00424457" w:rsidRPr="00D8541F">
              <w:rPr>
                <w:rFonts w:ascii="Arial" w:hAnsi="Arial" w:cs="Arial"/>
                <w:b/>
              </w:rPr>
              <w:t xml:space="preserve">proizvodnju u plastenicima i staklenicima, izgradnju sistema navodnjavanja u njima i izgradnju arteških bunara za njihovo navodnjavanje </w:t>
            </w:r>
            <w:bookmarkEnd w:id="0"/>
            <w:r w:rsidR="00BE1945" w:rsidRPr="00D8541F">
              <w:rPr>
                <w:rFonts w:ascii="Arial" w:hAnsi="Arial" w:cs="Arial"/>
                <w:b/>
              </w:rPr>
              <w:t>u 20</w:t>
            </w:r>
            <w:r w:rsidR="00660343" w:rsidRPr="00D8541F">
              <w:rPr>
                <w:rFonts w:ascii="Arial" w:hAnsi="Arial" w:cs="Arial"/>
                <w:b/>
              </w:rPr>
              <w:t>2</w:t>
            </w:r>
            <w:r w:rsidR="005A6078">
              <w:rPr>
                <w:rFonts w:ascii="Arial" w:hAnsi="Arial" w:cs="Arial"/>
                <w:b/>
              </w:rPr>
              <w:t>6</w:t>
            </w:r>
            <w:r w:rsidR="00BE1945" w:rsidRPr="00D8541F">
              <w:rPr>
                <w:rFonts w:ascii="Arial" w:hAnsi="Arial" w:cs="Arial"/>
                <w:b/>
              </w:rPr>
              <w:t xml:space="preserve">. godini </w:t>
            </w:r>
          </w:p>
        </w:tc>
      </w:tr>
    </w:tbl>
    <w:p w14:paraId="3170B5EB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0742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350"/>
      </w:tblGrid>
      <w:tr w:rsidR="008C60EF" w14:paraId="2FA359A1" w14:textId="77777777" w:rsidTr="007A1255">
        <w:trPr>
          <w:trHeight w:val="338"/>
        </w:trPr>
        <w:tc>
          <w:tcPr>
            <w:tcW w:w="10742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BFFCE8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46B96DB4" w14:textId="77777777" w:rsidTr="007A1255">
        <w:trPr>
          <w:trHeight w:val="560"/>
        </w:trPr>
        <w:tc>
          <w:tcPr>
            <w:tcW w:w="40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32A2" w14:textId="064B3E48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</w:t>
            </w:r>
            <w:r w:rsidR="00D8541F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GOSPODARSTVA</w:t>
            </w:r>
          </w:p>
        </w:tc>
        <w:tc>
          <w:tcPr>
            <w:tcW w:w="6662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4D2CB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8498C4C" w14:textId="77777777" w:rsidTr="007A1255">
        <w:trPr>
          <w:trHeight w:val="415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A7F4" w14:textId="66FBE6A4" w:rsidR="00326215" w:rsidRPr="00D8541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</w:t>
            </w:r>
            <w:r w:rsidR="00D8541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="00D854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26215"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6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CAFC9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FA4BD3E" w14:textId="77777777" w:rsidTr="007A1255">
        <w:trPr>
          <w:trHeight w:val="439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5E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7B6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DA6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75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CB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28D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A3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5D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8B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ECA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000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606E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CADFEA4" w14:textId="77777777" w:rsidTr="007A1255">
        <w:trPr>
          <w:trHeight w:val="56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B2D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3265A83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6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F4069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CB72BCD" w14:textId="77777777" w:rsidTr="007A1255">
        <w:trPr>
          <w:trHeight w:val="27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9201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6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C03E6B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0DBD35F9" w14:textId="77777777" w:rsidTr="007A1255">
        <w:trPr>
          <w:trHeight w:val="402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187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6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6FB69B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F92E0AF" w14:textId="77777777" w:rsidTr="007A1255">
        <w:trPr>
          <w:trHeight w:val="279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46E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6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C8132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5327FBA" w14:textId="77777777" w:rsidTr="007A1255">
        <w:trPr>
          <w:trHeight w:val="412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19E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6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8D7E4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388D220" w14:textId="77777777" w:rsidTr="007A1255">
        <w:trPr>
          <w:trHeight w:val="560"/>
        </w:trPr>
        <w:tc>
          <w:tcPr>
            <w:tcW w:w="3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D5AC7C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AFFD62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986075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0B949C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F8ED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78F2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B4B6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82A1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2E03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0522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BA60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C9BC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00CD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A344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4784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66E7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8BA0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6510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E436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C3DB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8DFB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B2C8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F1D264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0742" w:type="dxa"/>
        <w:tblInd w:w="-834" w:type="dxa"/>
        <w:tblLook w:val="04A0" w:firstRow="1" w:lastRow="0" w:firstColumn="1" w:lastColumn="0" w:noHBand="0" w:noVBand="1"/>
      </w:tblPr>
      <w:tblGrid>
        <w:gridCol w:w="7621"/>
        <w:gridCol w:w="3121"/>
      </w:tblGrid>
      <w:tr w:rsidR="008C60EF" w14:paraId="6DA4EEBA" w14:textId="77777777" w:rsidTr="007A1255">
        <w:trPr>
          <w:trHeight w:val="330"/>
        </w:trPr>
        <w:tc>
          <w:tcPr>
            <w:tcW w:w="107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2212C15" w14:textId="7A1D6FDF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6603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A607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</w:t>
            </w:r>
          </w:p>
        </w:tc>
      </w:tr>
      <w:tr w:rsidR="008C60EF" w14:paraId="1216A28D" w14:textId="77777777" w:rsidTr="007A1255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5240" w14:textId="77777777" w:rsidR="008C60EF" w:rsidRDefault="008C60EF" w:rsidP="00D85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CB44AD" w14:textId="3D488A34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BD343B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40A99883" w14:textId="77777777" w:rsidTr="007A1255">
        <w:trPr>
          <w:trHeight w:val="33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28E4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08AB8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8FFA67B" w14:textId="77777777" w:rsidR="008C60EF" w:rsidRPr="007537DD" w:rsidRDefault="00660343" w:rsidP="007A6683">
      <w:pPr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Dokumentacija koju je potrebno priložiti</w:t>
      </w:r>
      <w:r w:rsidR="008C60EF" w:rsidRPr="007537DD">
        <w:rPr>
          <w:rFonts w:ascii="Arial" w:hAnsi="Arial" w:cs="Arial"/>
          <w:b/>
        </w:rPr>
        <w:t>:</w:t>
      </w:r>
    </w:p>
    <w:p w14:paraId="42EAA712" w14:textId="26E100A9" w:rsidR="00424457" w:rsidRPr="00424457" w:rsidRDefault="00424457" w:rsidP="00424457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Preslika </w:t>
      </w:r>
      <w:r w:rsidRPr="008344C5">
        <w:rPr>
          <w:rFonts w:ascii="Arial" w:hAnsi="Arial" w:cs="Arial"/>
        </w:rPr>
        <w:t>jedinstven</w:t>
      </w:r>
      <w:r>
        <w:rPr>
          <w:rFonts w:ascii="Arial" w:hAnsi="Arial" w:cs="Arial"/>
        </w:rPr>
        <w:t>og</w:t>
      </w:r>
      <w:r w:rsidRPr="008344C5">
        <w:rPr>
          <w:rFonts w:ascii="Arial" w:hAnsi="Arial" w:cs="Arial"/>
        </w:rPr>
        <w:t xml:space="preserve"> zahtjev</w:t>
      </w:r>
      <w:r>
        <w:rPr>
          <w:rFonts w:ascii="Arial" w:hAnsi="Arial" w:cs="Arial"/>
        </w:rPr>
        <w:t>a</w:t>
      </w:r>
      <w:r w:rsidRPr="008344C5">
        <w:rPr>
          <w:rFonts w:ascii="Arial" w:hAnsi="Arial" w:cs="Arial"/>
        </w:rPr>
        <w:t xml:space="preserve"> za izravno plaćanje (poticaje) u poljoprivredi (APPRRR)</w:t>
      </w:r>
      <w:r>
        <w:rPr>
          <w:rFonts w:ascii="Arial" w:hAnsi="Arial" w:cs="Arial"/>
          <w:noProof/>
        </w:rPr>
        <w:t xml:space="preserve"> </w:t>
      </w:r>
      <w:r w:rsidRPr="00424457">
        <w:rPr>
          <w:rFonts w:ascii="Arial" w:hAnsi="Arial" w:cs="Arial"/>
        </w:rPr>
        <w:t>za minimalno 150 m</w:t>
      </w:r>
      <w:r w:rsidRPr="00424457">
        <w:rPr>
          <w:rFonts w:ascii="Arial" w:hAnsi="Arial" w:cs="Arial"/>
          <w:vertAlign w:val="superscript"/>
        </w:rPr>
        <w:t xml:space="preserve">2 </w:t>
      </w:r>
      <w:r w:rsidRPr="00424457">
        <w:rPr>
          <w:rFonts w:ascii="Arial" w:hAnsi="Arial" w:cs="Arial"/>
        </w:rPr>
        <w:t xml:space="preserve">plastenika ili staklenika </w:t>
      </w:r>
    </w:p>
    <w:p w14:paraId="3F182C4A" w14:textId="77777777" w:rsidR="00424457" w:rsidRDefault="00424457" w:rsidP="00424457">
      <w:pPr>
        <w:numPr>
          <w:ilvl w:val="0"/>
          <w:numId w:val="10"/>
        </w:numPr>
        <w:rPr>
          <w:rFonts w:ascii="Arial" w:hAnsi="Arial" w:cs="Arial"/>
        </w:rPr>
      </w:pPr>
      <w:r w:rsidRPr="00441462">
        <w:rPr>
          <w:rFonts w:ascii="Arial" w:hAnsi="Arial" w:cs="Arial"/>
        </w:rPr>
        <w:t>presliku osobne iskaznice,</w:t>
      </w:r>
      <w:r>
        <w:rPr>
          <w:rFonts w:ascii="Arial" w:hAnsi="Arial" w:cs="Arial"/>
        </w:rPr>
        <w:t xml:space="preserve"> OIB i IBAN žiro – računa</w:t>
      </w:r>
    </w:p>
    <w:p w14:paraId="1D67E90E" w14:textId="77777777" w:rsidR="00424457" w:rsidRPr="000E280D" w:rsidRDefault="00424457" w:rsidP="00424457">
      <w:pPr>
        <w:numPr>
          <w:ilvl w:val="0"/>
          <w:numId w:val="10"/>
        </w:numPr>
        <w:rPr>
          <w:rFonts w:ascii="Arial" w:hAnsi="Arial" w:cs="Arial"/>
        </w:rPr>
      </w:pPr>
      <w:bookmarkStart w:id="1" w:name="_Hlk37328293"/>
      <w:r w:rsidRPr="005808FD">
        <w:rPr>
          <w:rFonts w:ascii="Arial" w:hAnsi="Arial" w:cs="Arial"/>
        </w:rPr>
        <w:t>potvrdu da nema dugovanja prema Gradu Bjelovaru na dan prijave</w:t>
      </w:r>
    </w:p>
    <w:p w14:paraId="36646D37" w14:textId="77777777" w:rsidR="00424457" w:rsidRPr="00441462" w:rsidRDefault="00424457" w:rsidP="00424457">
      <w:pPr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bookmarkStart w:id="2" w:name="_Hlk37317928"/>
      <w:bookmarkEnd w:id="1"/>
      <w:r w:rsidRPr="00441462">
        <w:rPr>
          <w:rFonts w:ascii="Arial" w:hAnsi="Arial" w:cs="Arial"/>
        </w:rPr>
        <w:t xml:space="preserve">izjavu o primljenim potporama male vrijednosti </w:t>
      </w:r>
      <w:r w:rsidRPr="00441462">
        <w:rPr>
          <w:rFonts w:ascii="Arial" w:hAnsi="Arial" w:cs="Arial"/>
          <w:i/>
        </w:rPr>
        <w:t>de minimis</w:t>
      </w:r>
      <w:r w:rsidRPr="00441462">
        <w:rPr>
          <w:rFonts w:ascii="Arial" w:hAnsi="Arial" w:cs="Arial"/>
        </w:rPr>
        <w:t>,</w:t>
      </w:r>
    </w:p>
    <w:bookmarkEnd w:id="2"/>
    <w:p w14:paraId="45BEBA7C" w14:textId="77777777" w:rsidR="00424457" w:rsidRPr="00441462" w:rsidRDefault="00424457" w:rsidP="00424457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41462">
        <w:rPr>
          <w:rFonts w:ascii="Arial" w:hAnsi="Arial" w:cs="Arial"/>
        </w:rPr>
        <w:t xml:space="preserve">izjavu o suglasnosti za korištenje osobnih podataka. </w:t>
      </w:r>
    </w:p>
    <w:p w14:paraId="46BA568F" w14:textId="5B3554CB" w:rsidR="00D8541F" w:rsidRPr="00D8541F" w:rsidRDefault="00424457" w:rsidP="00D8541F">
      <w:pPr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441462">
        <w:rPr>
          <w:rFonts w:ascii="Arial" w:hAnsi="Arial" w:cs="Arial"/>
        </w:rPr>
        <w:t>izjava da nije za isti trošak tražena financijska potpora iz drugih izvora.</w:t>
      </w:r>
    </w:p>
    <w:p w14:paraId="2768E2FD" w14:textId="77777777" w:rsidR="00D8541F" w:rsidRDefault="00D8541F" w:rsidP="00D8541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dodjelu potpore za izgradnju arteškog bunara i/ili sistema navodnjavanja u plastenicima i/ili staklenicima za njihovo navodnjavanje poljoprivredni proizvođač prilaže sljedeću dokumentaciju:</w:t>
      </w:r>
    </w:p>
    <w:p w14:paraId="7DD8C22C" w14:textId="77777777" w:rsidR="00D8541F" w:rsidRDefault="00D8541F" w:rsidP="00D8541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popunjen prijavni obrazac,</w:t>
      </w:r>
    </w:p>
    <w:p w14:paraId="7F9E1003" w14:textId="77777777" w:rsidR="00D8541F" w:rsidRDefault="00D8541F" w:rsidP="00D8541F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jedinstveni zahtjev za izravno plaćanje (poticaje) u poljoprivredi (APPRRR)</w:t>
      </w:r>
      <w:r>
        <w:rPr>
          <w:rFonts w:ascii="Arial" w:hAnsi="Arial" w:cs="Arial"/>
          <w:noProof/>
        </w:rPr>
        <w:t xml:space="preserve">. </w:t>
      </w:r>
    </w:p>
    <w:p w14:paraId="6DD93102" w14:textId="77777777" w:rsidR="00D8541F" w:rsidRDefault="00D8541F" w:rsidP="00D8541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presliku osobne iskaznice, OIB i IBAN žiro – računa</w:t>
      </w:r>
    </w:p>
    <w:p w14:paraId="403A058C" w14:textId="77777777" w:rsidR="00D8541F" w:rsidRDefault="00D8541F" w:rsidP="00D8541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presliku plaćenog računa za </w:t>
      </w:r>
      <w:r>
        <w:rPr>
          <w:rFonts w:ascii="Arial" w:hAnsi="Arial" w:cs="Arial"/>
          <w:bCs/>
        </w:rPr>
        <w:t>izgradnju arteškog bunara i/ili sistema navodnjavanja u plastenicima i/ili staklenicima za njihovo navodnjavanje</w:t>
      </w:r>
    </w:p>
    <w:p w14:paraId="0CF3B463" w14:textId="77777777" w:rsidR="00D8541F" w:rsidRDefault="00D8541F" w:rsidP="00D8541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dokaz da je račun plaćen (ovjera na računu ili kopija izvoda žiro-računa)</w:t>
      </w:r>
    </w:p>
    <w:p w14:paraId="7C5BFC59" w14:textId="77777777" w:rsidR="00D8541F" w:rsidRDefault="00D8541F" w:rsidP="00D8541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potvrdu da nema dugovanja prema Gradu Bjelovaru na dan prijave</w:t>
      </w:r>
    </w:p>
    <w:p w14:paraId="6FECDFFC" w14:textId="77777777" w:rsidR="00D8541F" w:rsidRDefault="00D8541F" w:rsidP="00D8541F">
      <w:pPr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izjavu o primljenim potporama male vrijednosti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>,</w:t>
      </w:r>
    </w:p>
    <w:p w14:paraId="6D59B7E9" w14:textId="77777777" w:rsidR="00D8541F" w:rsidRDefault="00D8541F" w:rsidP="00D8541F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o suglasnosti za korištenje osobnih podataka. </w:t>
      </w:r>
    </w:p>
    <w:p w14:paraId="17A29621" w14:textId="04EC5E0E" w:rsidR="008C60EF" w:rsidRDefault="00D8541F" w:rsidP="007537DD">
      <w:pPr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izjava da nije za isti trošak tražena financijska potpora iz drugih izvora.</w:t>
      </w:r>
    </w:p>
    <w:p w14:paraId="41EF8F70" w14:textId="77777777" w:rsidR="00D8541F" w:rsidRDefault="00D8541F" w:rsidP="00D8541F">
      <w:pPr>
        <w:suppressAutoHyphens/>
        <w:autoSpaceDN w:val="0"/>
        <w:ind w:left="360"/>
        <w:jc w:val="both"/>
        <w:textAlignment w:val="baseline"/>
        <w:rPr>
          <w:rFonts w:ascii="Arial" w:hAnsi="Arial" w:cs="Arial"/>
        </w:rPr>
      </w:pPr>
    </w:p>
    <w:p w14:paraId="2AC9AE2D" w14:textId="77777777" w:rsidR="00D8541F" w:rsidRDefault="00D8541F" w:rsidP="00D8541F">
      <w:pPr>
        <w:suppressAutoHyphens/>
        <w:autoSpaceDN w:val="0"/>
        <w:ind w:left="360"/>
        <w:jc w:val="both"/>
        <w:textAlignment w:val="baseline"/>
        <w:rPr>
          <w:rFonts w:ascii="Arial" w:hAnsi="Arial" w:cs="Arial"/>
        </w:rPr>
      </w:pPr>
    </w:p>
    <w:p w14:paraId="10AA9B0F" w14:textId="36311FCC" w:rsidR="007537DD" w:rsidRPr="00D8541F" w:rsidRDefault="00D8541F" w:rsidP="00D8541F">
      <w:pPr>
        <w:pStyle w:val="Odlomakpopisa"/>
        <w:jc w:val="both"/>
        <w:rPr>
          <w:rFonts w:ascii="Calibri" w:hAnsi="Calibri"/>
          <w:b/>
          <w:bCs/>
        </w:rPr>
      </w:pPr>
      <w:r w:rsidRPr="00D8541F">
        <w:rPr>
          <w:rFonts w:ascii="Arial" w:hAnsi="Arial" w:cs="Arial"/>
        </w:rPr>
        <w:t>Bjelovar, -</w:t>
      </w:r>
      <w:r w:rsidRPr="00D8541F">
        <w:rPr>
          <w:rFonts w:ascii="Calibri" w:hAnsi="Calibri"/>
        </w:rPr>
        <w:t>------------------------------------</w:t>
      </w:r>
      <w:r>
        <w:rPr>
          <w:rFonts w:ascii="Calibri" w:hAnsi="Calibri"/>
        </w:rPr>
        <w:t xml:space="preserve">                                          </w:t>
      </w:r>
      <w:r w:rsidRPr="00D8541F">
        <w:rPr>
          <w:rFonts w:ascii="Calibri" w:hAnsi="Calibri"/>
          <w:b/>
          <w:bCs/>
        </w:rPr>
        <w:t>POTPIS:</w:t>
      </w:r>
    </w:p>
    <w:sectPr w:rsidR="007537DD" w:rsidRPr="00D8541F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95034"/>
    <w:multiLevelType w:val="hybridMultilevel"/>
    <w:tmpl w:val="5614C0FE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48E1"/>
    <w:multiLevelType w:val="hybridMultilevel"/>
    <w:tmpl w:val="5402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F55F7"/>
    <w:multiLevelType w:val="hybridMultilevel"/>
    <w:tmpl w:val="5014963C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466152">
    <w:abstractNumId w:val="1"/>
  </w:num>
  <w:num w:numId="2" w16cid:durableId="61221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788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267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4677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78603">
    <w:abstractNumId w:val="0"/>
  </w:num>
  <w:num w:numId="7" w16cid:durableId="1297182240">
    <w:abstractNumId w:val="2"/>
  </w:num>
  <w:num w:numId="8" w16cid:durableId="497306585">
    <w:abstractNumId w:val="6"/>
  </w:num>
  <w:num w:numId="9" w16cid:durableId="659190532">
    <w:abstractNumId w:val="8"/>
  </w:num>
  <w:num w:numId="10" w16cid:durableId="1216090650">
    <w:abstractNumId w:val="5"/>
  </w:num>
  <w:num w:numId="11" w16cid:durableId="1193573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83E96"/>
    <w:rsid w:val="000A1211"/>
    <w:rsid w:val="000B3405"/>
    <w:rsid w:val="000B78FD"/>
    <w:rsid w:val="00173B75"/>
    <w:rsid w:val="001D7EFA"/>
    <w:rsid w:val="0024378A"/>
    <w:rsid w:val="00244FE3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24457"/>
    <w:rsid w:val="00455997"/>
    <w:rsid w:val="004A0C51"/>
    <w:rsid w:val="00512510"/>
    <w:rsid w:val="005A4798"/>
    <w:rsid w:val="005A6078"/>
    <w:rsid w:val="005D0BC6"/>
    <w:rsid w:val="005D4A2E"/>
    <w:rsid w:val="005D72D5"/>
    <w:rsid w:val="00657CBC"/>
    <w:rsid w:val="00660343"/>
    <w:rsid w:val="00721646"/>
    <w:rsid w:val="00730DB6"/>
    <w:rsid w:val="007537DD"/>
    <w:rsid w:val="0077578D"/>
    <w:rsid w:val="007758EF"/>
    <w:rsid w:val="00783437"/>
    <w:rsid w:val="00797D4E"/>
    <w:rsid w:val="007A1255"/>
    <w:rsid w:val="007A6683"/>
    <w:rsid w:val="007D395F"/>
    <w:rsid w:val="00801B9E"/>
    <w:rsid w:val="00812D14"/>
    <w:rsid w:val="008C60EF"/>
    <w:rsid w:val="008E02DA"/>
    <w:rsid w:val="0092740B"/>
    <w:rsid w:val="00944416"/>
    <w:rsid w:val="00A07CA5"/>
    <w:rsid w:val="00A82EAC"/>
    <w:rsid w:val="00A95024"/>
    <w:rsid w:val="00AF39C2"/>
    <w:rsid w:val="00BA5BF8"/>
    <w:rsid w:val="00BD343B"/>
    <w:rsid w:val="00BE1945"/>
    <w:rsid w:val="00CB3CAA"/>
    <w:rsid w:val="00CD5291"/>
    <w:rsid w:val="00D8541F"/>
    <w:rsid w:val="00DC17EE"/>
    <w:rsid w:val="00DF673F"/>
    <w:rsid w:val="00E10925"/>
    <w:rsid w:val="00EE2319"/>
    <w:rsid w:val="00EF342A"/>
    <w:rsid w:val="00F2464D"/>
    <w:rsid w:val="00F34C36"/>
    <w:rsid w:val="00F55EA8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ADDC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65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2025-03-10T10:52:00Z</dcterms:created>
  <dcterms:modified xsi:type="dcterms:W3CDTF">2026-03-20T11:47:00Z</dcterms:modified>
</cp:coreProperties>
</file>